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B71E" w14:textId="77777777" w:rsidR="00ED6C98" w:rsidRDefault="00ED6C98" w:rsidP="00ED6C98">
      <w:pPr>
        <w:pStyle w:val="Nagwek1"/>
        <w:spacing w:after="300"/>
        <w:rPr>
          <w:rFonts w:ascii="Times New Roman" w:eastAsia="Times New Roman" w:hAnsi="Times New Roman" w:cs="Times New Roman"/>
        </w:rPr>
      </w:pPr>
      <w:r>
        <w:t>Deklaracja Dostępności dla strony internetowej https://www.e-bip.org.pl/p3plonsk/</w:t>
      </w:r>
    </w:p>
    <w:p w14:paraId="08AAE726" w14:textId="77777777" w:rsidR="00ED6C98" w:rsidRDefault="00ED6C98" w:rsidP="00ED6C98">
      <w:pPr>
        <w:pStyle w:val="NormalnyWeb"/>
      </w:pPr>
      <w:r>
        <w:t xml:space="preserve">Przedszkole nr 3 Płońsk zobowiązuje się zapewnić dostępność swojej strony internetowej zgodnie z przepisami ustawy z dnia 4 kwietnia 2019 r. o dostępności cyfrowej stron internetowych i aplikacji mobilnych podmiotów publicznych. Oświadczenie w sprawie dostępności ma zastosowanie do </w:t>
      </w:r>
      <w:hyperlink r:id="rId7" w:tgtFrame="_blank" w:history="1">
        <w:r>
          <w:rPr>
            <w:rStyle w:val="Hipercze"/>
          </w:rPr>
          <w:t>BIP</w:t>
        </w:r>
      </w:hyperlink>
      <w:r>
        <w:t>.</w:t>
      </w:r>
    </w:p>
    <w:p w14:paraId="1F7249FD" w14:textId="77777777" w:rsidR="00ED6C98" w:rsidRDefault="00ED6C98" w:rsidP="00ED6C98">
      <w:pPr>
        <w:widowControl/>
        <w:numPr>
          <w:ilvl w:val="0"/>
          <w:numId w:val="6"/>
        </w:numPr>
        <w:autoSpaceDE/>
        <w:autoSpaceDN/>
        <w:spacing w:before="100" w:beforeAutospacing="1" w:after="100" w:afterAutospacing="1"/>
      </w:pPr>
      <w:r>
        <w:t>Data publikacji strony internetowej: 2020-10-09.</w:t>
      </w:r>
    </w:p>
    <w:p w14:paraId="7E8D36B0" w14:textId="77777777" w:rsidR="00ED6C98" w:rsidRDefault="00ED6C98" w:rsidP="00ED6C98">
      <w:pPr>
        <w:widowControl/>
        <w:numPr>
          <w:ilvl w:val="0"/>
          <w:numId w:val="6"/>
        </w:numPr>
        <w:autoSpaceDE/>
        <w:autoSpaceDN/>
        <w:spacing w:before="100" w:beforeAutospacing="1" w:after="100" w:afterAutospacing="1"/>
      </w:pPr>
      <w:r>
        <w:t>Data ostatniej istotnej aktualizacji: 2020-10-09.</w:t>
      </w:r>
    </w:p>
    <w:p w14:paraId="0A77FE98" w14:textId="77777777" w:rsidR="00ED6C98" w:rsidRDefault="00ED6C98" w:rsidP="00ED6C98">
      <w:pPr>
        <w:pStyle w:val="Nagwek2"/>
      </w:pPr>
      <w:r>
        <w:t>Status zgodności z ustawą</w:t>
      </w:r>
    </w:p>
    <w:p w14:paraId="386EBC0D" w14:textId="77777777" w:rsidR="00ED6C98" w:rsidRDefault="00ED6C98" w:rsidP="00ED6C98">
      <w:pPr>
        <w:pStyle w:val="NormalnyWeb"/>
      </w:pPr>
      <w:r>
        <w:rPr>
          <w:rStyle w:val="Pogrubienie"/>
        </w:rPr>
        <w:t>Strona internetowa jest częściowo zgodna</w:t>
      </w:r>
      <w:r>
        <w:t xml:space="preserve"> z ustawą z dnia 4 kwietnia 2019 r. o dostępności cyfrowej stron internetowych i aplikacji mobilnych podmiotów publicznych z powodu niezgodności lub </w:t>
      </w:r>
      <w:proofErr w:type="spellStart"/>
      <w:r>
        <w:t>wyłączeń</w:t>
      </w:r>
      <w:proofErr w:type="spellEnd"/>
      <w:r>
        <w:t xml:space="preserve"> wymienionych poniżej.</w:t>
      </w:r>
    </w:p>
    <w:p w14:paraId="0B31065C" w14:textId="77777777" w:rsidR="00ED6C98" w:rsidRDefault="00ED6C98" w:rsidP="00ED6C98">
      <w:pPr>
        <w:pStyle w:val="Nagwek3"/>
      </w:pPr>
      <w:r>
        <w:t>Niespełnione wymagania</w:t>
      </w:r>
    </w:p>
    <w:p w14:paraId="72CD9D68" w14:textId="77777777" w:rsidR="00ED6C98" w:rsidRDefault="00ED6C98" w:rsidP="00ED6C98">
      <w:pPr>
        <w:widowControl/>
        <w:numPr>
          <w:ilvl w:val="0"/>
          <w:numId w:val="7"/>
        </w:numPr>
        <w:autoSpaceDE/>
        <w:autoSpaceDN/>
        <w:spacing w:before="100" w:beforeAutospacing="1" w:after="100" w:afterAutospacing="1"/>
      </w:pPr>
      <w:r>
        <w:t>Część dokumentów została załączona w postaci niedostępnej cyfrowo.</w:t>
      </w:r>
    </w:p>
    <w:p w14:paraId="551CA281" w14:textId="77777777" w:rsidR="00ED6C98" w:rsidRDefault="00ED6C98" w:rsidP="00ED6C98">
      <w:pPr>
        <w:pStyle w:val="Nagwek3"/>
      </w:pPr>
      <w:r>
        <w:t xml:space="preserve">Powody braku </w:t>
      </w:r>
      <w:proofErr w:type="spellStart"/>
      <w:r>
        <w:t>spełaniania</w:t>
      </w:r>
      <w:proofErr w:type="spellEnd"/>
      <w:r>
        <w:t xml:space="preserve"> wymagań</w:t>
      </w:r>
    </w:p>
    <w:p w14:paraId="4693154A" w14:textId="77777777" w:rsidR="00ED6C98" w:rsidRDefault="00ED6C98" w:rsidP="00ED6C98">
      <w:pPr>
        <w:widowControl/>
        <w:numPr>
          <w:ilvl w:val="0"/>
          <w:numId w:val="8"/>
        </w:numPr>
        <w:autoSpaceDE/>
        <w:autoSpaceDN/>
        <w:spacing w:before="100" w:beforeAutospacing="1" w:after="100" w:afterAutospacing="1"/>
      </w:pPr>
      <w:r>
        <w:t>Problemy kadrowy.</w:t>
      </w:r>
    </w:p>
    <w:p w14:paraId="13A49D57" w14:textId="77777777" w:rsidR="00ED6C98" w:rsidRDefault="00ED6C98" w:rsidP="00ED6C98">
      <w:pPr>
        <w:pStyle w:val="Nagwek2"/>
      </w:pPr>
      <w:r>
        <w:t>Przygotowanie deklaracji dostępności</w:t>
      </w:r>
    </w:p>
    <w:p w14:paraId="2D34C3D6" w14:textId="77777777" w:rsidR="00ED6C98" w:rsidRDefault="00ED6C98" w:rsidP="00ED6C98">
      <w:pPr>
        <w:pStyle w:val="NormalnyWeb"/>
      </w:pPr>
      <w:r>
        <w:t>Oświadczenie sporządzono dnia: 2020-09-01.</w:t>
      </w:r>
    </w:p>
    <w:p w14:paraId="5C49A92E" w14:textId="77777777" w:rsidR="00ED6C98" w:rsidRDefault="00ED6C98" w:rsidP="00ED6C98">
      <w:pPr>
        <w:pStyle w:val="NormalnyWeb"/>
      </w:pPr>
      <w:r>
        <w:t>Deklarację sporządzono na podstawie samooceny przeprowadzonej przez podmiot publiczny.</w:t>
      </w:r>
    </w:p>
    <w:p w14:paraId="10EC2BA5" w14:textId="77777777" w:rsidR="00ED6C98" w:rsidRDefault="00ED6C98" w:rsidP="00ED6C98">
      <w:pPr>
        <w:pStyle w:val="NormalnyWeb"/>
      </w:pPr>
      <w:r>
        <w:t>Data ostatniego przeglądu deklaracji: 2024-03-14.</w:t>
      </w:r>
    </w:p>
    <w:p w14:paraId="4F531BED" w14:textId="77777777" w:rsidR="00ED6C98" w:rsidRDefault="00ED6C98" w:rsidP="00ED6C98">
      <w:pPr>
        <w:pStyle w:val="Nagwek2"/>
      </w:pPr>
      <w:r>
        <w:t>Skróty klawiaturowe</w:t>
      </w:r>
    </w:p>
    <w:p w14:paraId="42633BC6" w14:textId="77777777" w:rsidR="00ED6C98" w:rsidRDefault="00ED6C98" w:rsidP="00ED6C98">
      <w:pPr>
        <w:widowControl/>
        <w:numPr>
          <w:ilvl w:val="0"/>
          <w:numId w:val="9"/>
        </w:numPr>
        <w:autoSpaceDE/>
        <w:autoSpaceDN/>
        <w:spacing w:before="100" w:beforeAutospacing="1" w:after="100" w:afterAutospacing="1"/>
      </w:pPr>
      <w:r>
        <w:t xml:space="preserve">Na stronie internetowej </w:t>
      </w:r>
      <w:proofErr w:type="spellStart"/>
      <w:r>
        <w:t>mozna</w:t>
      </w:r>
      <w:proofErr w:type="spellEnd"/>
      <w:r>
        <w:t xml:space="preserve"> używać standardowych skrótów.</w:t>
      </w:r>
    </w:p>
    <w:p w14:paraId="73F8EB40" w14:textId="77777777" w:rsidR="00ED6C98" w:rsidRDefault="00ED6C98" w:rsidP="00ED6C98">
      <w:pPr>
        <w:pStyle w:val="Nagwek2"/>
      </w:pPr>
      <w:r>
        <w:t>Informacje zwrotne i dane kontaktowe</w:t>
      </w:r>
    </w:p>
    <w:p w14:paraId="2F65EBAA" w14:textId="77777777" w:rsidR="00ED6C98" w:rsidRDefault="00ED6C98" w:rsidP="00ED6C98">
      <w:pPr>
        <w:pStyle w:val="NormalnyWeb"/>
      </w:pPr>
      <w:r>
        <w:t xml:space="preserve">W przypadku problemów z dostępnością strony internetowej prosimy o kontakt. Osobą kontaktową jest Justyna Liberek, </w:t>
      </w:r>
      <w:hyperlink r:id="rId8" w:tooltip="Adres e-mail do osoby kontaktowej w sprawie dostępności." w:history="1">
        <w:r>
          <w:rPr>
            <w:rStyle w:val="Hipercze"/>
          </w:rPr>
          <w:t xml:space="preserve">przeszkole3@plonsk.pl </w:t>
        </w:r>
      </w:hyperlink>
      <w:r>
        <w:t xml:space="preserve">. Kontaktować można się także dzwoniąc na numer telefonu </w:t>
      </w:r>
      <w:hyperlink r:id="rId9" w:history="1">
        <w:r>
          <w:rPr>
            <w:rStyle w:val="Hipercze"/>
          </w:rPr>
          <w:t xml:space="preserve">236622610 </w:t>
        </w:r>
      </w:hyperlink>
      <w:r>
        <w:t>. Tą samą drogą można składać wnioski o udostępnienie informacji niedostępnej oraz składać skargi na brak zapewnienia dostępności.</w:t>
      </w:r>
    </w:p>
    <w:p w14:paraId="740EA482" w14:textId="77777777" w:rsidR="00ED6C98" w:rsidRDefault="00ED6C98" w:rsidP="00ED6C98">
      <w:pPr>
        <w:pStyle w:val="Nagwek3"/>
      </w:pPr>
      <w:r>
        <w:t>Obsługa wniosków i skarg związanych z dostępnością</w:t>
      </w:r>
    </w:p>
    <w:p w14:paraId="70CA0191" w14:textId="77777777" w:rsidR="00ED6C98" w:rsidRDefault="00ED6C98" w:rsidP="00ED6C98">
      <w:pPr>
        <w:pStyle w:val="NormalnyWeb"/>
      </w:pPr>
      <w: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t>audiodeskrypcji</w:t>
      </w:r>
      <w:proofErr w:type="spellEnd"/>
      <w:r>
        <w:t xml:space="preserve"> itp. Żądanie powinno zawierać dane osoby zgłaszającej żądanie, wskazanie, o którą stronę internetową lub </w:t>
      </w:r>
      <w:r>
        <w:lastRenderedPageBreak/>
        <w:t>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14:paraId="10AAF8B6" w14:textId="77777777" w:rsidR="00ED6C98" w:rsidRDefault="00ED6C98" w:rsidP="00ED6C98">
      <w:pPr>
        <w:pStyle w:val="NormalnyWeb"/>
      </w:pPr>
      <w:hyperlink r:id="rId10" w:tgtFrame="_blank" w:history="1">
        <w:r>
          <w:rPr>
            <w:rStyle w:val="Hipercze"/>
          </w:rPr>
          <w:t>Strona internetowa Rzecznika Praw Obywatelskich</w:t>
        </w:r>
      </w:hyperlink>
      <w:r>
        <w:t xml:space="preserve"> </w:t>
      </w:r>
    </w:p>
    <w:p w14:paraId="0A141A4A" w14:textId="77777777" w:rsidR="00ED6C98" w:rsidRDefault="00ED6C98" w:rsidP="00ED6C98">
      <w:pPr>
        <w:pStyle w:val="Nagwek2"/>
      </w:pPr>
      <w:r>
        <w:t>Dostępność architektoniczna</w:t>
      </w:r>
    </w:p>
    <w:p w14:paraId="404136E4" w14:textId="77777777" w:rsidR="00ED6C98" w:rsidRDefault="00ED6C98" w:rsidP="00ED6C98">
      <w:pPr>
        <w:pStyle w:val="Nagwek3"/>
      </w:pPr>
      <w:r>
        <w:t>Przedszkole nr 3 Płońsk</w:t>
      </w:r>
    </w:p>
    <w:p w14:paraId="20E39089" w14:textId="77777777" w:rsidR="00ED6C98" w:rsidRDefault="00ED6C98" w:rsidP="00ED6C98">
      <w:pPr>
        <w:pStyle w:val="HTML-adres"/>
      </w:pPr>
      <w:r>
        <w:t>Wolności 18</w:t>
      </w:r>
    </w:p>
    <w:p w14:paraId="552CAB17" w14:textId="77777777" w:rsidR="00ED6C98" w:rsidRDefault="00ED6C98" w:rsidP="00ED6C98">
      <w:pPr>
        <w:pStyle w:val="HTML-adres"/>
      </w:pPr>
      <w:r>
        <w:t>09-100 Płońsk</w:t>
      </w:r>
    </w:p>
    <w:p w14:paraId="2DAC6A99" w14:textId="77777777" w:rsidR="00ED6C98" w:rsidRDefault="00ED6C98" w:rsidP="00ED6C98">
      <w:pPr>
        <w:pStyle w:val="Nagwek3"/>
      </w:pPr>
      <w:r>
        <w:t>Parking</w:t>
      </w:r>
    </w:p>
    <w:p w14:paraId="4A822FDF" w14:textId="77777777" w:rsidR="00ED6C98" w:rsidRDefault="00ED6C98" w:rsidP="00ED6C98">
      <w:pPr>
        <w:widowControl/>
        <w:numPr>
          <w:ilvl w:val="0"/>
          <w:numId w:val="10"/>
        </w:numPr>
        <w:autoSpaceDE/>
        <w:autoSpaceDN/>
        <w:spacing w:before="100" w:beforeAutospacing="1" w:after="100" w:afterAutospacing="1"/>
      </w:pPr>
      <w:r>
        <w:t>Możesz skorzystać z miejsca parkingowego. Na parkingu wyznaczyliśmy 1 miejsc przeznaczonych dla osób niepełnosprawnych. Pamiętaj o zabraniu karty parkingowej i umieszczeniu jej za szybą.</w:t>
      </w:r>
    </w:p>
    <w:p w14:paraId="7F735201" w14:textId="77777777" w:rsidR="00ED6C98" w:rsidRDefault="00ED6C98" w:rsidP="00ED6C98">
      <w:pPr>
        <w:widowControl/>
        <w:numPr>
          <w:ilvl w:val="0"/>
          <w:numId w:val="10"/>
        </w:numPr>
        <w:autoSpaceDE/>
        <w:autoSpaceDN/>
        <w:spacing w:before="100" w:beforeAutospacing="1" w:after="100" w:afterAutospacing="1"/>
      </w:pPr>
      <w:r>
        <w:t>Miejsca parkingowe są pomalowane na niebiesko i prawidłowo oznakowane.</w:t>
      </w:r>
    </w:p>
    <w:p w14:paraId="061DE1F5" w14:textId="77777777" w:rsidR="00ED6C98" w:rsidRDefault="00ED6C98" w:rsidP="00ED6C98">
      <w:pPr>
        <w:widowControl/>
        <w:numPr>
          <w:ilvl w:val="0"/>
          <w:numId w:val="10"/>
        </w:numPr>
        <w:autoSpaceDE/>
        <w:autoSpaceDN/>
        <w:spacing w:before="100" w:beforeAutospacing="1" w:after="100" w:afterAutospacing="1"/>
      </w:pPr>
      <w:r>
        <w:t>Parking jest bezpłatny dla osób posiadających kartę parkingową.</w:t>
      </w:r>
    </w:p>
    <w:p w14:paraId="43723591" w14:textId="77777777" w:rsidR="00ED6C98" w:rsidRDefault="00ED6C98" w:rsidP="00ED6C98">
      <w:pPr>
        <w:pStyle w:val="Nagwek3"/>
      </w:pPr>
      <w:r>
        <w:t>Pies asystujący</w:t>
      </w:r>
    </w:p>
    <w:p w14:paraId="0F7DD30C" w14:textId="77777777" w:rsidR="00ED6C98" w:rsidRDefault="00ED6C98" w:rsidP="00ED6C98">
      <w:pPr>
        <w:widowControl/>
        <w:numPr>
          <w:ilvl w:val="0"/>
          <w:numId w:val="11"/>
        </w:numPr>
        <w:autoSpaceDE/>
        <w:autoSpaceDN/>
        <w:spacing w:before="100" w:beforeAutospacing="1" w:after="100" w:afterAutospacing="1"/>
      </w:pPr>
      <w:r>
        <w:t>Możesz przyjść z psem asystującym lub psem przewodnikiem. Pamiętaj o certyfikacie psa asystującego i zaświadczeniu o szczepieniu.</w:t>
      </w:r>
    </w:p>
    <w:p w14:paraId="69161EE4" w14:textId="77777777" w:rsidR="00ED6C98" w:rsidRDefault="00ED6C98" w:rsidP="00ED6C98">
      <w:pPr>
        <w:widowControl/>
        <w:numPr>
          <w:ilvl w:val="0"/>
          <w:numId w:val="11"/>
        </w:numPr>
        <w:autoSpaceDE/>
        <w:autoSpaceDN/>
        <w:spacing w:before="100" w:beforeAutospacing="1" w:after="100" w:afterAutospacing="1"/>
      </w:pPr>
      <w:r>
        <w:t>Pies musi mieć kaganiec. Nie dotyczy psów przewodników.</w:t>
      </w:r>
    </w:p>
    <w:p w14:paraId="10ABFF20" w14:textId="77777777" w:rsidR="00ED6C98" w:rsidRDefault="00ED6C98" w:rsidP="00ED6C98">
      <w:pPr>
        <w:widowControl/>
        <w:numPr>
          <w:ilvl w:val="0"/>
          <w:numId w:val="11"/>
        </w:numPr>
        <w:autoSpaceDE/>
        <w:autoSpaceDN/>
        <w:spacing w:before="100" w:beforeAutospacing="1" w:after="100" w:afterAutospacing="1"/>
      </w:pPr>
      <w:r>
        <w:t>Zapewniamy wodę dla zwierzaka.</w:t>
      </w:r>
    </w:p>
    <w:p w14:paraId="3167307D" w14:textId="77777777" w:rsidR="00ED6C98" w:rsidRDefault="00ED6C98" w:rsidP="00ED6C98">
      <w:pPr>
        <w:pStyle w:val="Nagwek3"/>
      </w:pPr>
      <w:r>
        <w:t>Wejście do budynku</w:t>
      </w:r>
    </w:p>
    <w:p w14:paraId="5EBBF849" w14:textId="77777777" w:rsidR="00ED6C98" w:rsidRDefault="00ED6C98" w:rsidP="00ED6C98">
      <w:pPr>
        <w:widowControl/>
        <w:numPr>
          <w:ilvl w:val="0"/>
          <w:numId w:val="12"/>
        </w:numPr>
        <w:autoSpaceDE/>
        <w:autoSpaceDN/>
        <w:spacing w:before="100" w:beforeAutospacing="1" w:after="100" w:afterAutospacing="1"/>
      </w:pPr>
      <w:r>
        <w:t>Wejście główne do budynku Przedszkola nr 3 w Płońsku jest usytuowane od strony chodnika usytuowanego w pasie drogowym ul. Wolności 18. Dojścia i dojazd do placówki są w dobrym stanie technicznym. Kierunki wejść do obiektu zostały oznakowane. Główne wejście do obiektu placówki zostało w trwały sposób oznakowane. Wejście główne do budynku jest zadaszone, a prowadzą do niego schody bez platformy dla osób niepełnosprawnych. Brama wjazdowa do obiektu przedszkola posiada tablicę informacyjną wskazującą drogi kierunkowe do obiektu i czterech funkcjonalnych wejść, które posiadają oznaczenia A, B, C i D. Przy głównym wejściu do budynku został ustanowiony punkt kontrolny, przy którym ustanowiony został stały dyżur zapewniający bezpieczeństwo, punkt informacyjny oraz umożliwienie udzielenia wsparcia asystenta osoby wymagającej szczególnego wsparcia.</w:t>
      </w:r>
    </w:p>
    <w:p w14:paraId="6C30F04B" w14:textId="77777777" w:rsidR="00ED6C98" w:rsidRDefault="00ED6C98" w:rsidP="00ED6C98">
      <w:pPr>
        <w:pStyle w:val="Nagwek3"/>
      </w:pPr>
      <w:r>
        <w:t>Ciągi poziome</w:t>
      </w:r>
    </w:p>
    <w:p w14:paraId="2C7F5D0A" w14:textId="77777777" w:rsidR="00ED6C98" w:rsidRDefault="00ED6C98" w:rsidP="00ED6C98">
      <w:pPr>
        <w:widowControl/>
        <w:numPr>
          <w:ilvl w:val="0"/>
          <w:numId w:val="13"/>
        </w:numPr>
        <w:autoSpaceDE/>
        <w:autoSpaceDN/>
        <w:spacing w:before="100" w:beforeAutospacing="1" w:after="100" w:afterAutospacing="1"/>
      </w:pPr>
      <w:r>
        <w:t>Pomieszczenia znajdują się na 2 kondygnacjach.</w:t>
      </w:r>
    </w:p>
    <w:p w14:paraId="2D2122C6" w14:textId="77777777" w:rsidR="00ED6C98" w:rsidRDefault="00ED6C98" w:rsidP="00ED6C98">
      <w:pPr>
        <w:widowControl/>
        <w:numPr>
          <w:ilvl w:val="0"/>
          <w:numId w:val="13"/>
        </w:numPr>
        <w:autoSpaceDE/>
        <w:autoSpaceDN/>
        <w:spacing w:before="100" w:beforeAutospacing="1" w:after="100" w:afterAutospacing="1"/>
      </w:pPr>
      <w:r>
        <w:t>Część korytarzy nie jest dostępna dla osób poruszających się na wózkach.</w:t>
      </w:r>
    </w:p>
    <w:p w14:paraId="6B3FCD1C" w14:textId="77777777" w:rsidR="00ED6C98" w:rsidRDefault="00ED6C98" w:rsidP="00ED6C98">
      <w:pPr>
        <w:pStyle w:val="Nagwek3"/>
      </w:pPr>
      <w:r>
        <w:lastRenderedPageBreak/>
        <w:t>Ciągi pionowe</w:t>
      </w:r>
    </w:p>
    <w:p w14:paraId="09AC9A72" w14:textId="77777777" w:rsidR="00ED6C98" w:rsidRDefault="00ED6C98" w:rsidP="00ED6C98">
      <w:pPr>
        <w:widowControl/>
        <w:numPr>
          <w:ilvl w:val="0"/>
          <w:numId w:val="14"/>
        </w:numPr>
        <w:autoSpaceDE/>
        <w:autoSpaceDN/>
        <w:spacing w:before="100" w:beforeAutospacing="1" w:after="100" w:afterAutospacing="1"/>
      </w:pPr>
      <w:r>
        <w:t>Na inne kondygnacje możesz się dostać za pomocą schodów</w:t>
      </w:r>
    </w:p>
    <w:p w14:paraId="3DADB0DA" w14:textId="77777777" w:rsidR="00ED6C98" w:rsidRDefault="00ED6C98" w:rsidP="00ED6C98">
      <w:pPr>
        <w:pStyle w:val="Nagwek3"/>
      </w:pPr>
      <w:r>
        <w:t>Pomieszczenia</w:t>
      </w:r>
    </w:p>
    <w:p w14:paraId="4B665FD4" w14:textId="77777777" w:rsidR="00ED6C98" w:rsidRDefault="00ED6C98" w:rsidP="00ED6C98">
      <w:pPr>
        <w:widowControl/>
        <w:numPr>
          <w:ilvl w:val="0"/>
          <w:numId w:val="15"/>
        </w:numPr>
        <w:autoSpaceDE/>
        <w:autoSpaceDN/>
        <w:spacing w:before="100" w:beforeAutospacing="1" w:after="100" w:afterAutospacing="1"/>
      </w:pPr>
      <w:r>
        <w:t>Pomieszczenia nie są dostępne dla osób na wózkach.</w:t>
      </w:r>
    </w:p>
    <w:p w14:paraId="3177308B" w14:textId="77777777" w:rsidR="00ED6C98" w:rsidRDefault="00ED6C98" w:rsidP="00ED6C98">
      <w:pPr>
        <w:pStyle w:val="Nagwek3"/>
      </w:pPr>
      <w:r>
        <w:t>Łazienka</w:t>
      </w:r>
    </w:p>
    <w:p w14:paraId="448E06E2" w14:textId="77777777" w:rsidR="00ED6C98" w:rsidRDefault="00ED6C98" w:rsidP="00ED6C98">
      <w:pPr>
        <w:widowControl/>
        <w:numPr>
          <w:ilvl w:val="0"/>
          <w:numId w:val="16"/>
        </w:numPr>
        <w:autoSpaceDE/>
        <w:autoSpaceDN/>
        <w:spacing w:before="100" w:beforeAutospacing="1" w:after="100" w:afterAutospacing="1"/>
      </w:pPr>
      <w:r>
        <w:t>Nie mamy dostępnej toalety.</w:t>
      </w:r>
    </w:p>
    <w:p w14:paraId="17AAE365" w14:textId="77777777" w:rsidR="00ED6C98" w:rsidRDefault="00ED6C98" w:rsidP="00ED6C98">
      <w:pPr>
        <w:pStyle w:val="Nagwek2"/>
      </w:pPr>
      <w:r>
        <w:t>Aplikacje mobilne</w:t>
      </w:r>
    </w:p>
    <w:p w14:paraId="11E2649F" w14:textId="77777777" w:rsidR="00ED6C98" w:rsidRDefault="00ED6C98" w:rsidP="00ED6C98">
      <w:pPr>
        <w:pStyle w:val="NormalnyWeb"/>
      </w:pPr>
      <w:r>
        <w:t>brak</w:t>
      </w:r>
    </w:p>
    <w:p w14:paraId="353AF3D1" w14:textId="77777777" w:rsidR="00ED6C98" w:rsidRDefault="00ED6C98" w:rsidP="00ED6C98">
      <w:pPr>
        <w:pStyle w:val="Nagwek2"/>
      </w:pPr>
      <w:r>
        <w:t>Dodatkowe informacje</w:t>
      </w:r>
    </w:p>
    <w:p w14:paraId="0CA53EAF" w14:textId="035F677C" w:rsidR="00273A15" w:rsidRPr="00ED6C98" w:rsidRDefault="00273A15" w:rsidP="00ED6C98"/>
    <w:sectPr w:rsidR="00273A15" w:rsidRPr="00ED6C98" w:rsidSect="002B2982">
      <w:footerReference w:type="default" r:id="rId11"/>
      <w:type w:val="continuous"/>
      <w:pgSz w:w="11910" w:h="16840"/>
      <w:pgMar w:top="1320" w:right="1200" w:bottom="1180" w:left="1200" w:header="0" w:footer="9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898D" w14:textId="77777777" w:rsidR="002B2982" w:rsidRDefault="002B2982">
      <w:r>
        <w:separator/>
      </w:r>
    </w:p>
  </w:endnote>
  <w:endnote w:type="continuationSeparator" w:id="0">
    <w:p w14:paraId="70903197" w14:textId="77777777" w:rsidR="002B2982" w:rsidRDefault="002B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295D" w14:textId="4713DF2F" w:rsidR="00273A15" w:rsidRDefault="00ED6C98">
    <w:pPr>
      <w:pStyle w:val="Tekstpodstawowy"/>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40109AF" wp14:editId="6AF4A968">
              <wp:simplePos x="0" y="0"/>
              <wp:positionH relativeFrom="page">
                <wp:posOffset>3435350</wp:posOffset>
              </wp:positionH>
              <wp:positionV relativeFrom="page">
                <wp:posOffset>9917430</wp:posOffset>
              </wp:positionV>
              <wp:extent cx="726440" cy="165100"/>
              <wp:effectExtent l="0" t="0" r="0" b="0"/>
              <wp:wrapNone/>
              <wp:docPr id="152444555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722FE" w14:textId="77777777" w:rsidR="00273A15" w:rsidRDefault="00000000">
                          <w:pPr>
                            <w:spacing w:line="244" w:lineRule="exact"/>
                            <w:ind w:left="20"/>
                            <w:rPr>
                              <w:rFonts w:ascii="Calibri"/>
                              <w:b/>
                            </w:rPr>
                          </w:pPr>
                          <w:r>
                            <w:rPr>
                              <w:rFonts w:ascii="Calibri"/>
                            </w:rPr>
                            <w:t>Strona</w:t>
                          </w:r>
                          <w:r>
                            <w:rPr>
                              <w:rFonts w:ascii="Calibri"/>
                              <w:spacing w:val="-1"/>
                            </w:rPr>
                            <w:t xml:space="preserve"> </w:t>
                          </w:r>
                          <w:r>
                            <w:fldChar w:fldCharType="begin"/>
                          </w:r>
                          <w:r>
                            <w:rPr>
                              <w:rFonts w:ascii="Calibri"/>
                              <w:b/>
                            </w:rPr>
                            <w:instrText xml:space="preserve"> PAGE </w:instrText>
                          </w:r>
                          <w:r>
                            <w:fldChar w:fldCharType="separate"/>
                          </w:r>
                          <w:r>
                            <w:t>1</w:t>
                          </w:r>
                          <w:r>
                            <w:fldChar w:fldCharType="end"/>
                          </w:r>
                          <w:r>
                            <w:rPr>
                              <w:rFonts w:ascii="Calibri"/>
                              <w:b/>
                              <w:spacing w:val="-3"/>
                            </w:rPr>
                            <w:t xml:space="preserve"> </w:t>
                          </w:r>
                          <w:r>
                            <w:rPr>
                              <w:rFonts w:ascii="Calibri"/>
                            </w:rPr>
                            <w:t>z</w:t>
                          </w:r>
                          <w:r>
                            <w:rPr>
                              <w:rFonts w:ascii="Calibri"/>
                              <w:spacing w:val="-2"/>
                            </w:rPr>
                            <w:t xml:space="preserve"> </w:t>
                          </w:r>
                          <w:r>
                            <w:rPr>
                              <w:rFonts w:ascii="Calibri"/>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109AF" id="_x0000_t202" coordsize="21600,21600" o:spt="202" path="m,l,21600r21600,l21600,xe">
              <v:stroke joinstyle="miter"/>
              <v:path gradientshapeok="t" o:connecttype="rect"/>
            </v:shapetype>
            <v:shape id="Pole tekstowe 1" o:spid="_x0000_s1026" type="#_x0000_t202" style="position:absolute;margin-left:270.5pt;margin-top:780.9pt;width:5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" filled="f" stroked="f">
              <v:textbox inset="0,0,0,0">
                <w:txbxContent>
                  <w:p w14:paraId="2A4722FE" w14:textId="77777777" w:rsidR="00273A15" w:rsidRDefault="00000000">
                    <w:pPr>
                      <w:spacing w:line="244" w:lineRule="exact"/>
                      <w:ind w:left="20"/>
                      <w:rPr>
                        <w:rFonts w:ascii="Calibri"/>
                        <w:b/>
                      </w:rPr>
                    </w:pPr>
                    <w:r>
                      <w:rPr>
                        <w:rFonts w:ascii="Calibri"/>
                      </w:rPr>
                      <w:t>Strona</w:t>
                    </w:r>
                    <w:r>
                      <w:rPr>
                        <w:rFonts w:ascii="Calibri"/>
                        <w:spacing w:val="-1"/>
                      </w:rPr>
                      <w:t xml:space="preserve"> </w:t>
                    </w:r>
                    <w:r>
                      <w:fldChar w:fldCharType="begin"/>
                    </w:r>
                    <w:r>
                      <w:rPr>
                        <w:rFonts w:ascii="Calibri"/>
                        <w:b/>
                      </w:rPr>
                      <w:instrText xml:space="preserve"> PAGE </w:instrText>
                    </w:r>
                    <w:r>
                      <w:fldChar w:fldCharType="separate"/>
                    </w:r>
                    <w:r>
                      <w:t>1</w:t>
                    </w:r>
                    <w:r>
                      <w:fldChar w:fldCharType="end"/>
                    </w:r>
                    <w:r>
                      <w:rPr>
                        <w:rFonts w:ascii="Calibri"/>
                        <w:b/>
                        <w:spacing w:val="-3"/>
                      </w:rPr>
                      <w:t xml:space="preserve"> </w:t>
                    </w:r>
                    <w:r>
                      <w:rPr>
                        <w:rFonts w:ascii="Calibri"/>
                      </w:rPr>
                      <w:t>z</w:t>
                    </w:r>
                    <w:r>
                      <w:rPr>
                        <w:rFonts w:ascii="Calibri"/>
                        <w:spacing w:val="-2"/>
                      </w:rPr>
                      <w:t xml:space="preserve"> </w:t>
                    </w:r>
                    <w:r>
                      <w:rPr>
                        <w:rFonts w:ascii="Calibri"/>
                        <w:b/>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25687" w14:textId="77777777" w:rsidR="002B2982" w:rsidRDefault="002B2982">
      <w:r>
        <w:separator/>
      </w:r>
    </w:p>
  </w:footnote>
  <w:footnote w:type="continuationSeparator" w:id="0">
    <w:p w14:paraId="3BCF78AF" w14:textId="77777777" w:rsidR="002B2982" w:rsidRDefault="002B2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080"/>
    <w:multiLevelType w:val="multilevel"/>
    <w:tmpl w:val="586E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74046"/>
    <w:multiLevelType w:val="multilevel"/>
    <w:tmpl w:val="F270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943A2"/>
    <w:multiLevelType w:val="hybridMultilevel"/>
    <w:tmpl w:val="CF463C7E"/>
    <w:lvl w:ilvl="0" w:tplc="26B42C22">
      <w:start w:val="1"/>
      <w:numFmt w:val="decimal"/>
      <w:lvlText w:val="%1."/>
      <w:lvlJc w:val="left"/>
      <w:pPr>
        <w:ind w:left="500" w:hanging="284"/>
        <w:jc w:val="left"/>
      </w:pPr>
      <w:rPr>
        <w:rFonts w:ascii="Arial" w:eastAsia="Arial" w:hAnsi="Arial" w:cs="Arial" w:hint="default"/>
        <w:b/>
        <w:bCs/>
        <w:spacing w:val="-2"/>
        <w:w w:val="100"/>
        <w:sz w:val="24"/>
        <w:szCs w:val="24"/>
        <w:lang w:val="pl-PL" w:eastAsia="en-US" w:bidi="ar-SA"/>
      </w:rPr>
    </w:lvl>
    <w:lvl w:ilvl="1" w:tplc="A2A62EAE">
      <w:numFmt w:val="bullet"/>
      <w:lvlText w:val=""/>
      <w:lvlJc w:val="left"/>
      <w:pPr>
        <w:ind w:left="784" w:hanging="284"/>
      </w:pPr>
      <w:rPr>
        <w:rFonts w:ascii="Symbol" w:eastAsia="Symbol" w:hAnsi="Symbol" w:cs="Symbol" w:hint="default"/>
        <w:w w:val="100"/>
        <w:sz w:val="24"/>
        <w:szCs w:val="24"/>
        <w:lang w:val="pl-PL" w:eastAsia="en-US" w:bidi="ar-SA"/>
      </w:rPr>
    </w:lvl>
    <w:lvl w:ilvl="2" w:tplc="48405084">
      <w:numFmt w:val="bullet"/>
      <w:lvlText w:val="•"/>
      <w:lvlJc w:val="left"/>
      <w:pPr>
        <w:ind w:left="1749" w:hanging="284"/>
      </w:pPr>
      <w:rPr>
        <w:rFonts w:hint="default"/>
        <w:lang w:val="pl-PL" w:eastAsia="en-US" w:bidi="ar-SA"/>
      </w:rPr>
    </w:lvl>
    <w:lvl w:ilvl="3" w:tplc="549C7B88">
      <w:numFmt w:val="bullet"/>
      <w:lvlText w:val="•"/>
      <w:lvlJc w:val="left"/>
      <w:pPr>
        <w:ind w:left="2719" w:hanging="284"/>
      </w:pPr>
      <w:rPr>
        <w:rFonts w:hint="default"/>
        <w:lang w:val="pl-PL" w:eastAsia="en-US" w:bidi="ar-SA"/>
      </w:rPr>
    </w:lvl>
    <w:lvl w:ilvl="4" w:tplc="911C6A3E">
      <w:numFmt w:val="bullet"/>
      <w:lvlText w:val="•"/>
      <w:lvlJc w:val="left"/>
      <w:pPr>
        <w:ind w:left="3689" w:hanging="284"/>
      </w:pPr>
      <w:rPr>
        <w:rFonts w:hint="default"/>
        <w:lang w:val="pl-PL" w:eastAsia="en-US" w:bidi="ar-SA"/>
      </w:rPr>
    </w:lvl>
    <w:lvl w:ilvl="5" w:tplc="495EF568">
      <w:numFmt w:val="bullet"/>
      <w:lvlText w:val="•"/>
      <w:lvlJc w:val="left"/>
      <w:pPr>
        <w:ind w:left="4659" w:hanging="284"/>
      </w:pPr>
      <w:rPr>
        <w:rFonts w:hint="default"/>
        <w:lang w:val="pl-PL" w:eastAsia="en-US" w:bidi="ar-SA"/>
      </w:rPr>
    </w:lvl>
    <w:lvl w:ilvl="6" w:tplc="39328790">
      <w:numFmt w:val="bullet"/>
      <w:lvlText w:val="•"/>
      <w:lvlJc w:val="left"/>
      <w:pPr>
        <w:ind w:left="5628" w:hanging="284"/>
      </w:pPr>
      <w:rPr>
        <w:rFonts w:hint="default"/>
        <w:lang w:val="pl-PL" w:eastAsia="en-US" w:bidi="ar-SA"/>
      </w:rPr>
    </w:lvl>
    <w:lvl w:ilvl="7" w:tplc="20CA2F3A">
      <w:numFmt w:val="bullet"/>
      <w:lvlText w:val="•"/>
      <w:lvlJc w:val="left"/>
      <w:pPr>
        <w:ind w:left="6598" w:hanging="284"/>
      </w:pPr>
      <w:rPr>
        <w:rFonts w:hint="default"/>
        <w:lang w:val="pl-PL" w:eastAsia="en-US" w:bidi="ar-SA"/>
      </w:rPr>
    </w:lvl>
    <w:lvl w:ilvl="8" w:tplc="51B27A3E">
      <w:numFmt w:val="bullet"/>
      <w:lvlText w:val="•"/>
      <w:lvlJc w:val="left"/>
      <w:pPr>
        <w:ind w:left="7568" w:hanging="284"/>
      </w:pPr>
      <w:rPr>
        <w:rFonts w:hint="default"/>
        <w:lang w:val="pl-PL" w:eastAsia="en-US" w:bidi="ar-SA"/>
      </w:rPr>
    </w:lvl>
  </w:abstractNum>
  <w:abstractNum w:abstractNumId="3" w15:restartNumberingAfterBreak="0">
    <w:nsid w:val="2F5746C4"/>
    <w:multiLevelType w:val="multilevel"/>
    <w:tmpl w:val="2510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441F6"/>
    <w:multiLevelType w:val="multilevel"/>
    <w:tmpl w:val="84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584D53"/>
    <w:multiLevelType w:val="multilevel"/>
    <w:tmpl w:val="4536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E3A43"/>
    <w:multiLevelType w:val="multilevel"/>
    <w:tmpl w:val="C9D4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1C77A1"/>
    <w:multiLevelType w:val="multilevel"/>
    <w:tmpl w:val="8066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F20F3"/>
    <w:multiLevelType w:val="multilevel"/>
    <w:tmpl w:val="6E2A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BD0FB5"/>
    <w:multiLevelType w:val="hybridMultilevel"/>
    <w:tmpl w:val="74660CFC"/>
    <w:lvl w:ilvl="0" w:tplc="910624EC">
      <w:numFmt w:val="bullet"/>
      <w:lvlText w:val=""/>
      <w:lvlJc w:val="left"/>
      <w:pPr>
        <w:ind w:left="936" w:hanging="361"/>
      </w:pPr>
      <w:rPr>
        <w:rFonts w:hint="default"/>
        <w:w w:val="100"/>
        <w:lang w:val="pl-PL" w:eastAsia="en-US" w:bidi="ar-SA"/>
      </w:rPr>
    </w:lvl>
    <w:lvl w:ilvl="1" w:tplc="E9F4C7D4">
      <w:numFmt w:val="bullet"/>
      <w:lvlText w:val="•"/>
      <w:lvlJc w:val="left"/>
      <w:pPr>
        <w:ind w:left="1796" w:hanging="361"/>
      </w:pPr>
      <w:rPr>
        <w:rFonts w:hint="default"/>
        <w:lang w:val="pl-PL" w:eastAsia="en-US" w:bidi="ar-SA"/>
      </w:rPr>
    </w:lvl>
    <w:lvl w:ilvl="2" w:tplc="980A4AD2">
      <w:numFmt w:val="bullet"/>
      <w:lvlText w:val="•"/>
      <w:lvlJc w:val="left"/>
      <w:pPr>
        <w:ind w:left="2653" w:hanging="361"/>
      </w:pPr>
      <w:rPr>
        <w:rFonts w:hint="default"/>
        <w:lang w:val="pl-PL" w:eastAsia="en-US" w:bidi="ar-SA"/>
      </w:rPr>
    </w:lvl>
    <w:lvl w:ilvl="3" w:tplc="DBB682D6">
      <w:numFmt w:val="bullet"/>
      <w:lvlText w:val="•"/>
      <w:lvlJc w:val="left"/>
      <w:pPr>
        <w:ind w:left="3510" w:hanging="361"/>
      </w:pPr>
      <w:rPr>
        <w:rFonts w:hint="default"/>
        <w:lang w:val="pl-PL" w:eastAsia="en-US" w:bidi="ar-SA"/>
      </w:rPr>
    </w:lvl>
    <w:lvl w:ilvl="4" w:tplc="AFF4CBCC">
      <w:numFmt w:val="bullet"/>
      <w:lvlText w:val="•"/>
      <w:lvlJc w:val="left"/>
      <w:pPr>
        <w:ind w:left="4367" w:hanging="361"/>
      </w:pPr>
      <w:rPr>
        <w:rFonts w:hint="default"/>
        <w:lang w:val="pl-PL" w:eastAsia="en-US" w:bidi="ar-SA"/>
      </w:rPr>
    </w:lvl>
    <w:lvl w:ilvl="5" w:tplc="0B5E94D6">
      <w:numFmt w:val="bullet"/>
      <w:lvlText w:val="•"/>
      <w:lvlJc w:val="left"/>
      <w:pPr>
        <w:ind w:left="5224" w:hanging="361"/>
      </w:pPr>
      <w:rPr>
        <w:rFonts w:hint="default"/>
        <w:lang w:val="pl-PL" w:eastAsia="en-US" w:bidi="ar-SA"/>
      </w:rPr>
    </w:lvl>
    <w:lvl w:ilvl="6" w:tplc="6D5270BC">
      <w:numFmt w:val="bullet"/>
      <w:lvlText w:val="•"/>
      <w:lvlJc w:val="left"/>
      <w:pPr>
        <w:ind w:left="6080" w:hanging="361"/>
      </w:pPr>
      <w:rPr>
        <w:rFonts w:hint="default"/>
        <w:lang w:val="pl-PL" w:eastAsia="en-US" w:bidi="ar-SA"/>
      </w:rPr>
    </w:lvl>
    <w:lvl w:ilvl="7" w:tplc="7D46557A">
      <w:numFmt w:val="bullet"/>
      <w:lvlText w:val="•"/>
      <w:lvlJc w:val="left"/>
      <w:pPr>
        <w:ind w:left="6937" w:hanging="361"/>
      </w:pPr>
      <w:rPr>
        <w:rFonts w:hint="default"/>
        <w:lang w:val="pl-PL" w:eastAsia="en-US" w:bidi="ar-SA"/>
      </w:rPr>
    </w:lvl>
    <w:lvl w:ilvl="8" w:tplc="83283758">
      <w:numFmt w:val="bullet"/>
      <w:lvlText w:val="•"/>
      <w:lvlJc w:val="left"/>
      <w:pPr>
        <w:ind w:left="7794" w:hanging="361"/>
      </w:pPr>
      <w:rPr>
        <w:rFonts w:hint="default"/>
        <w:lang w:val="pl-PL" w:eastAsia="en-US" w:bidi="ar-SA"/>
      </w:rPr>
    </w:lvl>
  </w:abstractNum>
  <w:abstractNum w:abstractNumId="10" w15:restartNumberingAfterBreak="0">
    <w:nsid w:val="5B691993"/>
    <w:multiLevelType w:val="multilevel"/>
    <w:tmpl w:val="B1E4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4C6073"/>
    <w:multiLevelType w:val="hybridMultilevel"/>
    <w:tmpl w:val="ABA44BFE"/>
    <w:lvl w:ilvl="0" w:tplc="A86CCB12">
      <w:start w:val="1"/>
      <w:numFmt w:val="decimal"/>
      <w:lvlText w:val="%1."/>
      <w:lvlJc w:val="left"/>
      <w:pPr>
        <w:ind w:left="500" w:hanging="284"/>
        <w:jc w:val="left"/>
      </w:pPr>
      <w:rPr>
        <w:rFonts w:ascii="Arial" w:eastAsia="Arial" w:hAnsi="Arial" w:cs="Arial" w:hint="default"/>
        <w:b/>
        <w:bCs/>
        <w:color w:val="615D5D"/>
        <w:spacing w:val="-2"/>
        <w:w w:val="100"/>
        <w:sz w:val="24"/>
        <w:szCs w:val="24"/>
        <w:lang w:val="pl-PL" w:eastAsia="en-US" w:bidi="ar-SA"/>
      </w:rPr>
    </w:lvl>
    <w:lvl w:ilvl="1" w:tplc="1FA42D06">
      <w:numFmt w:val="bullet"/>
      <w:lvlText w:val="•"/>
      <w:lvlJc w:val="left"/>
      <w:pPr>
        <w:ind w:left="1400" w:hanging="284"/>
      </w:pPr>
      <w:rPr>
        <w:rFonts w:hint="default"/>
        <w:lang w:val="pl-PL" w:eastAsia="en-US" w:bidi="ar-SA"/>
      </w:rPr>
    </w:lvl>
    <w:lvl w:ilvl="2" w:tplc="86529622">
      <w:numFmt w:val="bullet"/>
      <w:lvlText w:val="•"/>
      <w:lvlJc w:val="left"/>
      <w:pPr>
        <w:ind w:left="2301" w:hanging="284"/>
      </w:pPr>
      <w:rPr>
        <w:rFonts w:hint="default"/>
        <w:lang w:val="pl-PL" w:eastAsia="en-US" w:bidi="ar-SA"/>
      </w:rPr>
    </w:lvl>
    <w:lvl w:ilvl="3" w:tplc="2C1EFE1E">
      <w:numFmt w:val="bullet"/>
      <w:lvlText w:val="•"/>
      <w:lvlJc w:val="left"/>
      <w:pPr>
        <w:ind w:left="3202" w:hanging="284"/>
      </w:pPr>
      <w:rPr>
        <w:rFonts w:hint="default"/>
        <w:lang w:val="pl-PL" w:eastAsia="en-US" w:bidi="ar-SA"/>
      </w:rPr>
    </w:lvl>
    <w:lvl w:ilvl="4" w:tplc="5652E4EA">
      <w:numFmt w:val="bullet"/>
      <w:lvlText w:val="•"/>
      <w:lvlJc w:val="left"/>
      <w:pPr>
        <w:ind w:left="4103" w:hanging="284"/>
      </w:pPr>
      <w:rPr>
        <w:rFonts w:hint="default"/>
        <w:lang w:val="pl-PL" w:eastAsia="en-US" w:bidi="ar-SA"/>
      </w:rPr>
    </w:lvl>
    <w:lvl w:ilvl="5" w:tplc="8A66DBAA">
      <w:numFmt w:val="bullet"/>
      <w:lvlText w:val="•"/>
      <w:lvlJc w:val="left"/>
      <w:pPr>
        <w:ind w:left="5004" w:hanging="284"/>
      </w:pPr>
      <w:rPr>
        <w:rFonts w:hint="default"/>
        <w:lang w:val="pl-PL" w:eastAsia="en-US" w:bidi="ar-SA"/>
      </w:rPr>
    </w:lvl>
    <w:lvl w:ilvl="6" w:tplc="94B2030E">
      <w:numFmt w:val="bullet"/>
      <w:lvlText w:val="•"/>
      <w:lvlJc w:val="left"/>
      <w:pPr>
        <w:ind w:left="5904" w:hanging="284"/>
      </w:pPr>
      <w:rPr>
        <w:rFonts w:hint="default"/>
        <w:lang w:val="pl-PL" w:eastAsia="en-US" w:bidi="ar-SA"/>
      </w:rPr>
    </w:lvl>
    <w:lvl w:ilvl="7" w:tplc="71D461BE">
      <w:numFmt w:val="bullet"/>
      <w:lvlText w:val="•"/>
      <w:lvlJc w:val="left"/>
      <w:pPr>
        <w:ind w:left="6805" w:hanging="284"/>
      </w:pPr>
      <w:rPr>
        <w:rFonts w:hint="default"/>
        <w:lang w:val="pl-PL" w:eastAsia="en-US" w:bidi="ar-SA"/>
      </w:rPr>
    </w:lvl>
    <w:lvl w:ilvl="8" w:tplc="119C0C5A">
      <w:numFmt w:val="bullet"/>
      <w:lvlText w:val="•"/>
      <w:lvlJc w:val="left"/>
      <w:pPr>
        <w:ind w:left="7706" w:hanging="284"/>
      </w:pPr>
      <w:rPr>
        <w:rFonts w:hint="default"/>
        <w:lang w:val="pl-PL" w:eastAsia="en-US" w:bidi="ar-SA"/>
      </w:rPr>
    </w:lvl>
  </w:abstractNum>
  <w:abstractNum w:abstractNumId="12" w15:restartNumberingAfterBreak="0">
    <w:nsid w:val="66F92FE4"/>
    <w:multiLevelType w:val="multilevel"/>
    <w:tmpl w:val="1AC6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8E4176"/>
    <w:multiLevelType w:val="hybridMultilevel"/>
    <w:tmpl w:val="1B142828"/>
    <w:lvl w:ilvl="0" w:tplc="0AA81DEC">
      <w:start w:val="1"/>
      <w:numFmt w:val="decimal"/>
      <w:lvlText w:val="%1)"/>
      <w:lvlJc w:val="left"/>
      <w:pPr>
        <w:ind w:left="500" w:hanging="284"/>
        <w:jc w:val="left"/>
      </w:pPr>
      <w:rPr>
        <w:rFonts w:ascii="Tahoma" w:eastAsia="Tahoma" w:hAnsi="Tahoma" w:cs="Tahoma" w:hint="default"/>
        <w:w w:val="100"/>
        <w:sz w:val="24"/>
        <w:szCs w:val="24"/>
        <w:lang w:val="pl-PL" w:eastAsia="en-US" w:bidi="ar-SA"/>
      </w:rPr>
    </w:lvl>
    <w:lvl w:ilvl="1" w:tplc="3CACE0A2">
      <w:numFmt w:val="bullet"/>
      <w:lvlText w:val="•"/>
      <w:lvlJc w:val="left"/>
      <w:pPr>
        <w:ind w:left="1400" w:hanging="284"/>
      </w:pPr>
      <w:rPr>
        <w:rFonts w:hint="default"/>
        <w:lang w:val="pl-PL" w:eastAsia="en-US" w:bidi="ar-SA"/>
      </w:rPr>
    </w:lvl>
    <w:lvl w:ilvl="2" w:tplc="3E1299F2">
      <w:numFmt w:val="bullet"/>
      <w:lvlText w:val="•"/>
      <w:lvlJc w:val="left"/>
      <w:pPr>
        <w:ind w:left="2301" w:hanging="284"/>
      </w:pPr>
      <w:rPr>
        <w:rFonts w:hint="default"/>
        <w:lang w:val="pl-PL" w:eastAsia="en-US" w:bidi="ar-SA"/>
      </w:rPr>
    </w:lvl>
    <w:lvl w:ilvl="3" w:tplc="6874A5F6">
      <w:numFmt w:val="bullet"/>
      <w:lvlText w:val="•"/>
      <w:lvlJc w:val="left"/>
      <w:pPr>
        <w:ind w:left="3202" w:hanging="284"/>
      </w:pPr>
      <w:rPr>
        <w:rFonts w:hint="default"/>
        <w:lang w:val="pl-PL" w:eastAsia="en-US" w:bidi="ar-SA"/>
      </w:rPr>
    </w:lvl>
    <w:lvl w:ilvl="4" w:tplc="4F46850C">
      <w:numFmt w:val="bullet"/>
      <w:lvlText w:val="•"/>
      <w:lvlJc w:val="left"/>
      <w:pPr>
        <w:ind w:left="4103" w:hanging="284"/>
      </w:pPr>
      <w:rPr>
        <w:rFonts w:hint="default"/>
        <w:lang w:val="pl-PL" w:eastAsia="en-US" w:bidi="ar-SA"/>
      </w:rPr>
    </w:lvl>
    <w:lvl w:ilvl="5" w:tplc="BE9040DC">
      <w:numFmt w:val="bullet"/>
      <w:lvlText w:val="•"/>
      <w:lvlJc w:val="left"/>
      <w:pPr>
        <w:ind w:left="5004" w:hanging="284"/>
      </w:pPr>
      <w:rPr>
        <w:rFonts w:hint="default"/>
        <w:lang w:val="pl-PL" w:eastAsia="en-US" w:bidi="ar-SA"/>
      </w:rPr>
    </w:lvl>
    <w:lvl w:ilvl="6" w:tplc="BDB0A450">
      <w:numFmt w:val="bullet"/>
      <w:lvlText w:val="•"/>
      <w:lvlJc w:val="left"/>
      <w:pPr>
        <w:ind w:left="5904" w:hanging="284"/>
      </w:pPr>
      <w:rPr>
        <w:rFonts w:hint="default"/>
        <w:lang w:val="pl-PL" w:eastAsia="en-US" w:bidi="ar-SA"/>
      </w:rPr>
    </w:lvl>
    <w:lvl w:ilvl="7" w:tplc="FF9241AA">
      <w:numFmt w:val="bullet"/>
      <w:lvlText w:val="•"/>
      <w:lvlJc w:val="left"/>
      <w:pPr>
        <w:ind w:left="6805" w:hanging="284"/>
      </w:pPr>
      <w:rPr>
        <w:rFonts w:hint="default"/>
        <w:lang w:val="pl-PL" w:eastAsia="en-US" w:bidi="ar-SA"/>
      </w:rPr>
    </w:lvl>
    <w:lvl w:ilvl="8" w:tplc="99CCC04A">
      <w:numFmt w:val="bullet"/>
      <w:lvlText w:val="•"/>
      <w:lvlJc w:val="left"/>
      <w:pPr>
        <w:ind w:left="7706" w:hanging="284"/>
      </w:pPr>
      <w:rPr>
        <w:rFonts w:hint="default"/>
        <w:lang w:val="pl-PL" w:eastAsia="en-US" w:bidi="ar-SA"/>
      </w:rPr>
    </w:lvl>
  </w:abstractNum>
  <w:abstractNum w:abstractNumId="14" w15:restartNumberingAfterBreak="0">
    <w:nsid w:val="76486E59"/>
    <w:multiLevelType w:val="multilevel"/>
    <w:tmpl w:val="3D42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A960EE"/>
    <w:multiLevelType w:val="hybridMultilevel"/>
    <w:tmpl w:val="A45E474E"/>
    <w:lvl w:ilvl="0" w:tplc="C9601858">
      <w:start w:val="1"/>
      <w:numFmt w:val="decimal"/>
      <w:lvlText w:val="%1."/>
      <w:lvlJc w:val="left"/>
      <w:pPr>
        <w:ind w:left="500" w:hanging="284"/>
        <w:jc w:val="left"/>
      </w:pPr>
      <w:rPr>
        <w:rFonts w:hint="default"/>
        <w:b/>
        <w:bCs/>
        <w:spacing w:val="-2"/>
        <w:w w:val="100"/>
        <w:lang w:val="pl-PL" w:eastAsia="en-US" w:bidi="ar-SA"/>
      </w:rPr>
    </w:lvl>
    <w:lvl w:ilvl="1" w:tplc="50BCC582">
      <w:numFmt w:val="bullet"/>
      <w:lvlText w:val="•"/>
      <w:lvlJc w:val="left"/>
      <w:pPr>
        <w:ind w:left="1400" w:hanging="284"/>
      </w:pPr>
      <w:rPr>
        <w:rFonts w:hint="default"/>
        <w:lang w:val="pl-PL" w:eastAsia="en-US" w:bidi="ar-SA"/>
      </w:rPr>
    </w:lvl>
    <w:lvl w:ilvl="2" w:tplc="C1F2F548">
      <w:numFmt w:val="bullet"/>
      <w:lvlText w:val="•"/>
      <w:lvlJc w:val="left"/>
      <w:pPr>
        <w:ind w:left="2301" w:hanging="284"/>
      </w:pPr>
      <w:rPr>
        <w:rFonts w:hint="default"/>
        <w:lang w:val="pl-PL" w:eastAsia="en-US" w:bidi="ar-SA"/>
      </w:rPr>
    </w:lvl>
    <w:lvl w:ilvl="3" w:tplc="5650CE5E">
      <w:numFmt w:val="bullet"/>
      <w:lvlText w:val="•"/>
      <w:lvlJc w:val="left"/>
      <w:pPr>
        <w:ind w:left="3202" w:hanging="284"/>
      </w:pPr>
      <w:rPr>
        <w:rFonts w:hint="default"/>
        <w:lang w:val="pl-PL" w:eastAsia="en-US" w:bidi="ar-SA"/>
      </w:rPr>
    </w:lvl>
    <w:lvl w:ilvl="4" w:tplc="770EB6C0">
      <w:numFmt w:val="bullet"/>
      <w:lvlText w:val="•"/>
      <w:lvlJc w:val="left"/>
      <w:pPr>
        <w:ind w:left="4103" w:hanging="284"/>
      </w:pPr>
      <w:rPr>
        <w:rFonts w:hint="default"/>
        <w:lang w:val="pl-PL" w:eastAsia="en-US" w:bidi="ar-SA"/>
      </w:rPr>
    </w:lvl>
    <w:lvl w:ilvl="5" w:tplc="913C0EEC">
      <w:numFmt w:val="bullet"/>
      <w:lvlText w:val="•"/>
      <w:lvlJc w:val="left"/>
      <w:pPr>
        <w:ind w:left="5004" w:hanging="284"/>
      </w:pPr>
      <w:rPr>
        <w:rFonts w:hint="default"/>
        <w:lang w:val="pl-PL" w:eastAsia="en-US" w:bidi="ar-SA"/>
      </w:rPr>
    </w:lvl>
    <w:lvl w:ilvl="6" w:tplc="F7EE0FFE">
      <w:numFmt w:val="bullet"/>
      <w:lvlText w:val="•"/>
      <w:lvlJc w:val="left"/>
      <w:pPr>
        <w:ind w:left="5904" w:hanging="284"/>
      </w:pPr>
      <w:rPr>
        <w:rFonts w:hint="default"/>
        <w:lang w:val="pl-PL" w:eastAsia="en-US" w:bidi="ar-SA"/>
      </w:rPr>
    </w:lvl>
    <w:lvl w:ilvl="7" w:tplc="BEB4943C">
      <w:numFmt w:val="bullet"/>
      <w:lvlText w:val="•"/>
      <w:lvlJc w:val="left"/>
      <w:pPr>
        <w:ind w:left="6805" w:hanging="284"/>
      </w:pPr>
      <w:rPr>
        <w:rFonts w:hint="default"/>
        <w:lang w:val="pl-PL" w:eastAsia="en-US" w:bidi="ar-SA"/>
      </w:rPr>
    </w:lvl>
    <w:lvl w:ilvl="8" w:tplc="4C7EFBF4">
      <w:numFmt w:val="bullet"/>
      <w:lvlText w:val="•"/>
      <w:lvlJc w:val="left"/>
      <w:pPr>
        <w:ind w:left="7706" w:hanging="284"/>
      </w:pPr>
      <w:rPr>
        <w:rFonts w:hint="default"/>
        <w:lang w:val="pl-PL" w:eastAsia="en-US" w:bidi="ar-SA"/>
      </w:rPr>
    </w:lvl>
  </w:abstractNum>
  <w:num w:numId="1" w16cid:durableId="1829246887">
    <w:abstractNumId w:val="13"/>
  </w:num>
  <w:num w:numId="2" w16cid:durableId="41829425">
    <w:abstractNumId w:val="2"/>
  </w:num>
  <w:num w:numId="3" w16cid:durableId="1778138760">
    <w:abstractNumId w:val="11"/>
  </w:num>
  <w:num w:numId="4" w16cid:durableId="1580944348">
    <w:abstractNumId w:val="15"/>
  </w:num>
  <w:num w:numId="5" w16cid:durableId="1499619488">
    <w:abstractNumId w:val="9"/>
  </w:num>
  <w:num w:numId="6" w16cid:durableId="265844229">
    <w:abstractNumId w:val="5"/>
  </w:num>
  <w:num w:numId="7" w16cid:durableId="647592659">
    <w:abstractNumId w:val="12"/>
  </w:num>
  <w:num w:numId="8" w16cid:durableId="1896819956">
    <w:abstractNumId w:val="7"/>
  </w:num>
  <w:num w:numId="9" w16cid:durableId="364255960">
    <w:abstractNumId w:val="10"/>
  </w:num>
  <w:num w:numId="10" w16cid:durableId="34281463">
    <w:abstractNumId w:val="3"/>
  </w:num>
  <w:num w:numId="11" w16cid:durableId="1737782783">
    <w:abstractNumId w:val="0"/>
  </w:num>
  <w:num w:numId="12" w16cid:durableId="550768671">
    <w:abstractNumId w:val="1"/>
  </w:num>
  <w:num w:numId="13" w16cid:durableId="1405880839">
    <w:abstractNumId w:val="14"/>
  </w:num>
  <w:num w:numId="14" w16cid:durableId="482042911">
    <w:abstractNumId w:val="8"/>
  </w:num>
  <w:num w:numId="15" w16cid:durableId="2103837373">
    <w:abstractNumId w:val="4"/>
  </w:num>
  <w:num w:numId="16" w16cid:durableId="1900706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3A15"/>
    <w:rsid w:val="00273A15"/>
    <w:rsid w:val="002B2982"/>
    <w:rsid w:val="00ED6C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641D3"/>
  <w15:docId w15:val="{7C35C79F-E360-42A2-B1FB-C15C9588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paragraph" w:styleId="Nagwek1">
    <w:name w:val="heading 1"/>
    <w:basedOn w:val="Normalny"/>
    <w:uiPriority w:val="9"/>
    <w:qFormat/>
    <w:pPr>
      <w:spacing w:before="93"/>
      <w:ind w:left="216"/>
      <w:outlineLvl w:val="0"/>
    </w:pPr>
    <w:rPr>
      <w:rFonts w:ascii="Arial" w:eastAsia="Arial" w:hAnsi="Arial" w:cs="Arial"/>
      <w:b/>
      <w:bCs/>
      <w:sz w:val="27"/>
      <w:szCs w:val="27"/>
      <w:u w:val="single" w:color="000000"/>
    </w:rPr>
  </w:style>
  <w:style w:type="paragraph" w:styleId="Nagwek2">
    <w:name w:val="heading 2"/>
    <w:basedOn w:val="Normalny"/>
    <w:uiPriority w:val="9"/>
    <w:unhideWhenUsed/>
    <w:qFormat/>
    <w:pPr>
      <w:spacing w:before="200"/>
      <w:ind w:left="500"/>
      <w:outlineLvl w:val="1"/>
    </w:pPr>
    <w:rPr>
      <w:rFonts w:ascii="Arial" w:eastAsia="Arial" w:hAnsi="Arial" w:cs="Arial"/>
      <w:b/>
      <w:bCs/>
      <w:sz w:val="24"/>
      <w:szCs w:val="24"/>
    </w:rPr>
  </w:style>
  <w:style w:type="paragraph" w:styleId="Nagwek3">
    <w:name w:val="heading 3"/>
    <w:basedOn w:val="Normalny"/>
    <w:next w:val="Normalny"/>
    <w:link w:val="Nagwek3Znak"/>
    <w:uiPriority w:val="9"/>
    <w:semiHidden/>
    <w:unhideWhenUsed/>
    <w:qFormat/>
    <w:rsid w:val="00ED6C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00"/>
    </w:pPr>
    <w:rPr>
      <w:sz w:val="24"/>
      <w:szCs w:val="24"/>
    </w:rPr>
  </w:style>
  <w:style w:type="paragraph" w:styleId="Tytu">
    <w:name w:val="Title"/>
    <w:basedOn w:val="Normalny"/>
    <w:uiPriority w:val="10"/>
    <w:qFormat/>
    <w:pPr>
      <w:spacing w:before="21"/>
      <w:ind w:left="2367" w:right="2369"/>
      <w:jc w:val="center"/>
    </w:pPr>
    <w:rPr>
      <w:rFonts w:ascii="Arial" w:eastAsia="Arial" w:hAnsi="Arial" w:cs="Arial"/>
      <w:b/>
      <w:bCs/>
      <w:sz w:val="28"/>
      <w:szCs w:val="28"/>
    </w:rPr>
  </w:style>
  <w:style w:type="paragraph" w:styleId="Akapitzlist">
    <w:name w:val="List Paragraph"/>
    <w:basedOn w:val="Normalny"/>
    <w:uiPriority w:val="1"/>
    <w:qFormat/>
    <w:pPr>
      <w:ind w:left="500" w:hanging="284"/>
    </w:pPr>
    <w:rPr>
      <w:rFonts w:ascii="Tahoma" w:eastAsia="Tahoma" w:hAnsi="Tahoma" w:cs="Tahoma"/>
    </w:rPr>
  </w:style>
  <w:style w:type="paragraph" w:customStyle="1" w:styleId="TableParagraph">
    <w:name w:val="Table Paragraph"/>
    <w:basedOn w:val="Normalny"/>
    <w:uiPriority w:val="1"/>
    <w:qFormat/>
  </w:style>
  <w:style w:type="character" w:customStyle="1" w:styleId="Nagwek3Znak">
    <w:name w:val="Nagłówek 3 Znak"/>
    <w:basedOn w:val="Domylnaczcionkaakapitu"/>
    <w:link w:val="Nagwek3"/>
    <w:uiPriority w:val="9"/>
    <w:semiHidden/>
    <w:rsid w:val="00ED6C98"/>
    <w:rPr>
      <w:rFonts w:asciiTheme="majorHAnsi" w:eastAsiaTheme="majorEastAsia" w:hAnsiTheme="majorHAnsi" w:cstheme="majorBidi"/>
      <w:color w:val="243F60" w:themeColor="accent1" w:themeShade="7F"/>
      <w:sz w:val="24"/>
      <w:szCs w:val="24"/>
      <w:lang w:val="pl-PL"/>
    </w:rPr>
  </w:style>
  <w:style w:type="paragraph" w:styleId="NormalnyWeb">
    <w:name w:val="Normal (Web)"/>
    <w:basedOn w:val="Normalny"/>
    <w:uiPriority w:val="99"/>
    <w:semiHidden/>
    <w:unhideWhenUsed/>
    <w:rsid w:val="00ED6C98"/>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6C98"/>
    <w:rPr>
      <w:color w:val="0000FF"/>
      <w:u w:val="single"/>
    </w:rPr>
  </w:style>
  <w:style w:type="character" w:styleId="Pogrubienie">
    <w:name w:val="Strong"/>
    <w:basedOn w:val="Domylnaczcionkaakapitu"/>
    <w:uiPriority w:val="22"/>
    <w:qFormat/>
    <w:rsid w:val="00ED6C98"/>
    <w:rPr>
      <w:b/>
      <w:bCs/>
    </w:rPr>
  </w:style>
  <w:style w:type="paragraph" w:styleId="HTML-adres">
    <w:name w:val="HTML Address"/>
    <w:basedOn w:val="Normalny"/>
    <w:link w:val="HTML-adresZnak"/>
    <w:uiPriority w:val="99"/>
    <w:semiHidden/>
    <w:unhideWhenUsed/>
    <w:rsid w:val="00ED6C98"/>
    <w:pPr>
      <w:widowControl/>
      <w:autoSpaceDE/>
      <w:autoSpaceDN/>
    </w:pPr>
    <w:rPr>
      <w:rFonts w:ascii="Times New Roman" w:eastAsia="Times New Roman" w:hAnsi="Times New Roman" w:cs="Times New Roman"/>
      <w:i/>
      <w:iCs/>
      <w:sz w:val="24"/>
      <w:szCs w:val="24"/>
      <w:lang w:eastAsia="pl-PL"/>
    </w:rPr>
  </w:style>
  <w:style w:type="character" w:customStyle="1" w:styleId="HTML-adresZnak">
    <w:name w:val="HTML - adres Znak"/>
    <w:basedOn w:val="Domylnaczcionkaakapitu"/>
    <w:link w:val="HTML-adres"/>
    <w:uiPriority w:val="99"/>
    <w:semiHidden/>
    <w:rsid w:val="00ED6C98"/>
    <w:rPr>
      <w:rFonts w:ascii="Times New Roman" w:eastAsia="Times New Roman" w:hAnsi="Times New Roman" w:cs="Times New Roman"/>
      <w:i/>
      <w:iCs/>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12693">
      <w:bodyDiv w:val="1"/>
      <w:marLeft w:val="0"/>
      <w:marRight w:val="0"/>
      <w:marTop w:val="0"/>
      <w:marBottom w:val="0"/>
      <w:divBdr>
        <w:top w:val="none" w:sz="0" w:space="0" w:color="auto"/>
        <w:left w:val="none" w:sz="0" w:space="0" w:color="auto"/>
        <w:bottom w:val="none" w:sz="0" w:space="0" w:color="auto"/>
        <w:right w:val="none" w:sz="0" w:space="0" w:color="auto"/>
      </w:divBdr>
      <w:divsChild>
        <w:div w:id="1544906561">
          <w:marLeft w:val="0"/>
          <w:marRight w:val="0"/>
          <w:marTop w:val="0"/>
          <w:marBottom w:val="0"/>
          <w:divBdr>
            <w:top w:val="none" w:sz="0" w:space="0" w:color="auto"/>
            <w:left w:val="none" w:sz="0" w:space="0" w:color="auto"/>
            <w:bottom w:val="none" w:sz="0" w:space="0" w:color="auto"/>
            <w:right w:val="none" w:sz="0" w:space="0" w:color="auto"/>
          </w:divBdr>
          <w:divsChild>
            <w:div w:id="515193459">
              <w:marLeft w:val="0"/>
              <w:marRight w:val="0"/>
              <w:marTop w:val="0"/>
              <w:marBottom w:val="0"/>
              <w:divBdr>
                <w:top w:val="none" w:sz="0" w:space="0" w:color="auto"/>
                <w:left w:val="none" w:sz="0" w:space="0" w:color="auto"/>
                <w:bottom w:val="none" w:sz="0" w:space="0" w:color="auto"/>
                <w:right w:val="none" w:sz="0" w:space="0" w:color="auto"/>
              </w:divBdr>
              <w:divsChild>
                <w:div w:id="2135979026">
                  <w:marLeft w:val="0"/>
                  <w:marRight w:val="0"/>
                  <w:marTop w:val="0"/>
                  <w:marBottom w:val="0"/>
                  <w:divBdr>
                    <w:top w:val="none" w:sz="0" w:space="0" w:color="auto"/>
                    <w:left w:val="none" w:sz="0" w:space="0" w:color="auto"/>
                    <w:bottom w:val="none" w:sz="0" w:space="0" w:color="auto"/>
                    <w:right w:val="none" w:sz="0" w:space="0" w:color="auto"/>
                  </w:divBdr>
                </w:div>
                <w:div w:id="36247274">
                  <w:marLeft w:val="0"/>
                  <w:marRight w:val="0"/>
                  <w:marTop w:val="0"/>
                  <w:marBottom w:val="0"/>
                  <w:divBdr>
                    <w:top w:val="none" w:sz="0" w:space="0" w:color="auto"/>
                    <w:left w:val="none" w:sz="0" w:space="0" w:color="auto"/>
                    <w:bottom w:val="none" w:sz="0" w:space="0" w:color="auto"/>
                    <w:right w:val="none" w:sz="0" w:space="0" w:color="auto"/>
                  </w:divBdr>
                </w:div>
                <w:div w:id="7118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zeszkole3@plons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bip.org.pl/p3plon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po.gov.pl/content/jak-zglosic-sie-do-rzecznika-praw-obywatelskich" TargetMode="External"/><Relationship Id="rId4" Type="http://schemas.openxmlformats.org/officeDocument/2006/relationships/webSettings" Target="webSettings.xml"/><Relationship Id="rId9" Type="http://schemas.openxmlformats.org/officeDocument/2006/relationships/hyperlink" Target="tel:236622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4611</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ROCHNA</dc:creator>
  <cp:lastModifiedBy>Justyna Liberek</cp:lastModifiedBy>
  <cp:revision>2</cp:revision>
  <dcterms:created xsi:type="dcterms:W3CDTF">2023-01-02T14:11:00Z</dcterms:created>
  <dcterms:modified xsi:type="dcterms:W3CDTF">2024-03-14T08:42:00Z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2021-05-16T00:00:00Z</vt:filetime>
  </property>
  <property fmtid="{D5CDD505-2E9C-101B-9397-08002B2CF9AE}" pid="3" name="Creator">
    <vt:lpwstr>Microsoft® Word 2019</vt:lpwstr>
  </property>
  <property fmtid="{D5CDD505-2E9C-101B-9397-08002B2CF9AE}" pid="4" name="LastSaved">
    <vt:filetime>2023-01-02T00:00:00Z</vt:filetime>
  </property>
</Properties>
</file>