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4" w:rsidRPr="00E330F4" w:rsidRDefault="00E330F4" w:rsidP="00E330F4">
      <w:pPr>
        <w:pStyle w:val="Default"/>
        <w:spacing w:line="276" w:lineRule="auto"/>
        <w:rPr>
          <w:b/>
          <w:bCs/>
          <w:sz w:val="22"/>
          <w:szCs w:val="22"/>
        </w:rPr>
      </w:pPr>
      <w:bookmarkStart w:id="0" w:name="_GoBack"/>
      <w:bookmarkEnd w:id="0"/>
      <w:r w:rsidRPr="00E330F4">
        <w:rPr>
          <w:b/>
          <w:bCs/>
          <w:sz w:val="22"/>
          <w:szCs w:val="22"/>
        </w:rPr>
        <w:t>Procedura podawania leków dzieciom przez nauczycieli w Przedszkolu Nr 3 w Płońsku</w:t>
      </w:r>
    </w:p>
    <w:p w:rsidR="00E330F4" w:rsidRPr="00E330F4" w:rsidRDefault="00E330F4" w:rsidP="00E330F4">
      <w:pPr>
        <w:pStyle w:val="Default"/>
        <w:spacing w:line="276" w:lineRule="auto"/>
        <w:rPr>
          <w:sz w:val="22"/>
          <w:szCs w:val="22"/>
        </w:rPr>
      </w:pPr>
    </w:p>
    <w:p w:rsidR="00E330F4" w:rsidRPr="00E330F4" w:rsidRDefault="00E330F4" w:rsidP="00E330F4">
      <w:pPr>
        <w:pStyle w:val="Default"/>
        <w:numPr>
          <w:ilvl w:val="0"/>
          <w:numId w:val="2"/>
        </w:numPr>
        <w:spacing w:after="16"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sz w:val="22"/>
          <w:szCs w:val="22"/>
        </w:rPr>
        <w:t xml:space="preserve">Każdy nauczyciel/pracownik szkoły zobligowany jest do doskonalenia swoich umiejętności w zakresie udzielania pomocy przedmedycznej. </w:t>
      </w:r>
    </w:p>
    <w:p w:rsidR="00E330F4" w:rsidRPr="00E330F4" w:rsidRDefault="00E330F4" w:rsidP="00E330F4">
      <w:pPr>
        <w:pStyle w:val="Default"/>
        <w:numPr>
          <w:ilvl w:val="0"/>
          <w:numId w:val="2"/>
        </w:numPr>
        <w:spacing w:after="16"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sz w:val="22"/>
          <w:szCs w:val="22"/>
        </w:rPr>
        <w:t xml:space="preserve">W przypadku zachorowania dziecka na terenie szkoły powiadamia się o tym rodziców/opiekunów prawnych dziecka, a rodzice/opiekunowie prawni zobowiązani są do niezwłocznego odebrania dziecka z placówki i zapewnienia mu opieki medycznej. </w:t>
      </w:r>
    </w:p>
    <w:p w:rsidR="00E330F4" w:rsidRPr="00E330F4" w:rsidRDefault="00E330F4" w:rsidP="00E330F4">
      <w:pPr>
        <w:pStyle w:val="Default"/>
        <w:numPr>
          <w:ilvl w:val="0"/>
          <w:numId w:val="2"/>
        </w:numPr>
        <w:spacing w:after="16"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sz w:val="22"/>
          <w:szCs w:val="22"/>
        </w:rPr>
        <w:t xml:space="preserve">W przypadku, gdy rodzice/opiekunowie prawni nie są w stanie odebrać osobiście dziecka ze szkoły, mogą upoważnić inną osobę – zgodnie z „Procedurą przyprowadzania i odbierania dzieci”. </w:t>
      </w:r>
    </w:p>
    <w:p w:rsidR="00E330F4" w:rsidRPr="00E330F4" w:rsidRDefault="00E330F4" w:rsidP="00E330F4">
      <w:pPr>
        <w:pStyle w:val="Default"/>
        <w:numPr>
          <w:ilvl w:val="0"/>
          <w:numId w:val="2"/>
        </w:numPr>
        <w:spacing w:after="16"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sz w:val="22"/>
          <w:szCs w:val="22"/>
        </w:rPr>
        <w:t xml:space="preserve">W sytuacjach nagłego pogorszenia się stanu zdrowia dziecka wzywane jest pogotowie ratunkowe, a o zaistniałym zdarzeniu informowani są rodzice/opiekunowie prawni i dyrektor. </w:t>
      </w:r>
    </w:p>
    <w:p w:rsidR="00E330F4" w:rsidRPr="00E330F4" w:rsidRDefault="00E330F4" w:rsidP="00E330F4">
      <w:pPr>
        <w:pStyle w:val="Default"/>
        <w:numPr>
          <w:ilvl w:val="0"/>
          <w:numId w:val="2"/>
        </w:numPr>
        <w:spacing w:after="16"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sz w:val="22"/>
          <w:szCs w:val="22"/>
        </w:rPr>
        <w:t xml:space="preserve">Dziecko do czasu przybycia pogotowia ratunkowego i przybycia rodziców/prawnych opiekunów pozostaje pod opieką nauczyciela lub dyrektora. </w:t>
      </w:r>
    </w:p>
    <w:p w:rsidR="00E330F4" w:rsidRPr="00E330F4" w:rsidRDefault="00E330F4" w:rsidP="00E330F4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b/>
          <w:bCs/>
          <w:sz w:val="22"/>
          <w:szCs w:val="22"/>
        </w:rPr>
        <w:t xml:space="preserve">Każde podanie leków w placówce w uzasadnionych przypadkach </w:t>
      </w:r>
      <w:r w:rsidRPr="00E330F4">
        <w:rPr>
          <w:rFonts w:ascii="Times New Roman" w:hAnsi="Times New Roman" w:cs="Times New Roman"/>
          <w:sz w:val="22"/>
          <w:szCs w:val="22"/>
        </w:rPr>
        <w:t xml:space="preserve">(dziecko przewlekle chore) </w:t>
      </w:r>
      <w:r w:rsidRPr="00E330F4">
        <w:rPr>
          <w:rFonts w:ascii="Times New Roman" w:hAnsi="Times New Roman" w:cs="Times New Roman"/>
          <w:b/>
          <w:bCs/>
          <w:sz w:val="22"/>
          <w:szCs w:val="22"/>
        </w:rPr>
        <w:t xml:space="preserve">odbywa się na pisemne upoważnienie rodziców </w:t>
      </w:r>
      <w:r w:rsidRPr="00E330F4">
        <w:rPr>
          <w:rFonts w:ascii="Times New Roman" w:hAnsi="Times New Roman" w:cs="Times New Roman"/>
          <w:sz w:val="22"/>
          <w:szCs w:val="22"/>
        </w:rPr>
        <w:t xml:space="preserve">(załącznik nr 1). Rodzice zobowiązani są do dostarczenia zaświadczenia lekarskiego, które określa nazwę leku, dawkę, częstotliwość podawania i okres leczenia. Nauczyciel wyraża pisemną zgodę na podanie leku dziecku (załącznik nr 2). Lek dostarczony do szkoły musi być w nienaruszonym opakowaniu i otwarty dopiero w obecności nauczyciela/pracownika placówki podającego lek. </w:t>
      </w:r>
    </w:p>
    <w:p w:rsidR="00E330F4" w:rsidRPr="00E330F4" w:rsidRDefault="00E330F4" w:rsidP="00E330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30F4" w:rsidRPr="00E330F4" w:rsidRDefault="00E330F4" w:rsidP="00E330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b/>
          <w:bCs/>
          <w:sz w:val="22"/>
          <w:szCs w:val="22"/>
        </w:rPr>
        <w:t xml:space="preserve">Szczegółowe zasady postępowania z dzieckiem przewlekle chorym w szkole </w:t>
      </w:r>
    </w:p>
    <w:p w:rsidR="00E330F4" w:rsidRPr="00E330F4" w:rsidRDefault="00E330F4" w:rsidP="00E330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30F4" w:rsidRPr="00E330F4" w:rsidRDefault="00E330F4" w:rsidP="00E330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i/>
          <w:iCs/>
          <w:sz w:val="22"/>
          <w:szCs w:val="22"/>
        </w:rPr>
        <w:t xml:space="preserve">W sytuacji, gdy do szkoły uczęszcza uczeń przewlekle chory, dyrektor, nauczyciel powinien: </w:t>
      </w:r>
    </w:p>
    <w:p w:rsidR="00E330F4" w:rsidRPr="00E330F4" w:rsidRDefault="00E330F4" w:rsidP="00E330F4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i/>
          <w:iCs/>
          <w:sz w:val="22"/>
          <w:szCs w:val="22"/>
        </w:rPr>
        <w:t xml:space="preserve">Uzyskać od rodziców (opiekunów prawnych) ucznia szczegółowe informacje na temat jego choroby oraz wynikających z niej ograniczeń w funkcjonowaniu; </w:t>
      </w:r>
    </w:p>
    <w:p w:rsidR="00E330F4" w:rsidRPr="00E330F4" w:rsidRDefault="00E330F4" w:rsidP="00E330F4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i/>
          <w:iCs/>
          <w:sz w:val="22"/>
          <w:szCs w:val="22"/>
        </w:rPr>
        <w:t xml:space="preserve">Przeprowadzić szkolenie nauczycieli i pozostałych pracowników szkoły w zakresie postępowania z chorym dzieckiem, na co dzień oraz w sytuacji zaostrzenia objawów czy ataku choroby; </w:t>
      </w:r>
    </w:p>
    <w:p w:rsidR="00E330F4" w:rsidRPr="00E330F4" w:rsidRDefault="00E330F4" w:rsidP="00E330F4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i/>
          <w:iCs/>
          <w:sz w:val="22"/>
          <w:szCs w:val="22"/>
        </w:rPr>
        <w:t xml:space="preserve">Opracować po konsultacji z lekarzem procedury postępowania w stosunku do każdego chorego ucznia, zarówno, na co dzień, jak i w przypadku zaostrzenia objawów czy ataku choroby. Procedury te muszą uwzględniać m.in. przypominanie, wykonywaniu pomiarów poziomu cukru, regularnym przyjmowaniu posiłków, itp. </w:t>
      </w:r>
    </w:p>
    <w:p w:rsidR="00E330F4" w:rsidRPr="00E330F4" w:rsidRDefault="00E330F4" w:rsidP="00E330F4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i/>
          <w:iCs/>
          <w:sz w:val="22"/>
          <w:szCs w:val="22"/>
        </w:rPr>
        <w:t xml:space="preserve">Powinny też określać zasady stałej współpracy z rodzicami (opiekunami) tego dziecka oraz zobowiązanie wszystkich pracowników placówki do bezwzględnego ich stosowania; </w:t>
      </w:r>
    </w:p>
    <w:p w:rsidR="00E330F4" w:rsidRPr="00E330F4" w:rsidRDefault="00E330F4" w:rsidP="00E330F4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i/>
          <w:iCs/>
          <w:sz w:val="22"/>
          <w:szCs w:val="22"/>
        </w:rPr>
        <w:t xml:space="preserve">Dostosować formy pracy dydaktycznej, dobór treści i metod oraz organizację nauczania do możliwości psychofizycznych tego ucznia, a także objąć go różnymi formami pomocy psychologiczno-pedagogicznej; </w:t>
      </w:r>
    </w:p>
    <w:p w:rsidR="00E330F4" w:rsidRPr="00E330F4" w:rsidRDefault="00E330F4" w:rsidP="00E330F4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i/>
          <w:iCs/>
          <w:sz w:val="22"/>
          <w:szCs w:val="22"/>
        </w:rPr>
        <w:t xml:space="preserve">W przypadku nasilenia choroby u dziecka podczas pobytu w szkole dyrektor lub nauczyciel natychmiast informuje o zaistniałej sytuacji rodziców lub prawnych opiekunów. </w:t>
      </w:r>
    </w:p>
    <w:p w:rsidR="00E330F4" w:rsidRPr="00E330F4" w:rsidRDefault="00E330F4" w:rsidP="00E330F4">
      <w:pPr>
        <w:pStyle w:val="Default"/>
        <w:numPr>
          <w:ilvl w:val="0"/>
          <w:numId w:val="4"/>
        </w:numPr>
        <w:spacing w:after="19"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sz w:val="22"/>
          <w:szCs w:val="22"/>
        </w:rPr>
        <w:t xml:space="preserve">Nauczyciel/pracownik szkoły, który zauważył lub dowiedział się o wypadku, jakiemu uległo dziecko, jest </w:t>
      </w:r>
      <w:r w:rsidRPr="00E330F4">
        <w:rPr>
          <w:rFonts w:ascii="Times New Roman" w:hAnsi="Times New Roman" w:cs="Times New Roman"/>
          <w:b/>
          <w:bCs/>
          <w:sz w:val="22"/>
          <w:szCs w:val="22"/>
        </w:rPr>
        <w:t xml:space="preserve">zobowiązany niezwłocznie udzielić pomocy przedmedycznej poszkodowanemu </w:t>
      </w:r>
      <w:r w:rsidRPr="00E330F4">
        <w:rPr>
          <w:rFonts w:ascii="Times New Roman" w:hAnsi="Times New Roman" w:cs="Times New Roman"/>
          <w:sz w:val="22"/>
          <w:szCs w:val="22"/>
        </w:rPr>
        <w:t xml:space="preserve">dziecku i wezwać karetkę pogotowia. Następnie zabezpiecza miejsce zdarzenia, powiadamia dyrektora i rodziców/opiekunów prawnych dziecka o zaistniałej sytuacji. </w:t>
      </w:r>
    </w:p>
    <w:p w:rsidR="00E330F4" w:rsidRPr="00E330F4" w:rsidRDefault="00E330F4" w:rsidP="00E330F4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30F4">
        <w:rPr>
          <w:rFonts w:ascii="Times New Roman" w:hAnsi="Times New Roman" w:cs="Times New Roman"/>
          <w:sz w:val="22"/>
          <w:szCs w:val="22"/>
        </w:rPr>
        <w:t xml:space="preserve">Poza przypadkiem podawania leków dzieciom przewlekle chorym nauczyciele nie podają leków w innych sytuacjach, np. leków przeciwbólowych, syropów, witamin, antybiotyków itp. </w:t>
      </w:r>
    </w:p>
    <w:p w:rsidR="00E330F4" w:rsidRPr="00E330F4" w:rsidRDefault="00E330F4" w:rsidP="00E330F4">
      <w:pPr>
        <w:pStyle w:val="Default"/>
        <w:pageBreakBefore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lastRenderedPageBreak/>
        <w:t xml:space="preserve">Załącznik nr 1 </w:t>
      </w:r>
    </w:p>
    <w:p w:rsidR="00E330F4" w:rsidRPr="00E330F4" w:rsidRDefault="00E330F4" w:rsidP="00E330F4">
      <w:pPr>
        <w:pStyle w:val="Default"/>
        <w:spacing w:line="360" w:lineRule="auto"/>
      </w:pPr>
      <w:r w:rsidRPr="00E330F4">
        <w:t xml:space="preserve">UPOWAŻNIENIE RODZICÓW DO PODANIA LEKÓW DZIECKU Z CHOROBĄ PRZEWLEKŁĄ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Ja, niżej podpisany ……………………………………………………………………………………………………………………………………………………………………………………………………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(imię i nazwisko rodzica/opiekuna prawnego dziecka)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upoważniam Panią/Pana …………………………………………………………………..........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(imię i nazwisko nauczyciela/pracownika)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podania </w:t>
      </w:r>
      <w:r w:rsidRPr="00E330F4">
        <w:rPr>
          <w:rFonts w:ascii="Times New Roman" w:hAnsi="Times New Roman" w:cs="Times New Roman"/>
        </w:rPr>
        <w:t xml:space="preserve">leku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(nazwa leku, dawka, częstotliwość podawania/godzina, okres leczenia) </w:t>
      </w: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Do upoważnienia dołączam aktualne zaświadczenie lekarskie o konieczności podawania leku. </w:t>
      </w: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…………………………………………………...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(imię i nazwisko rodzica/opiekuna prawnego dziecka) </w:t>
      </w: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Płońsk</w:t>
      </w:r>
      <w:r w:rsidRPr="00E330F4">
        <w:rPr>
          <w:rFonts w:ascii="Times New Roman" w:hAnsi="Times New Roman" w:cs="Times New Roman"/>
        </w:rPr>
        <w:t xml:space="preserve">, dn. ………………………..………. </w:t>
      </w:r>
    </w:p>
    <w:p w:rsidR="00E330F4" w:rsidRPr="00E330F4" w:rsidRDefault="00E330F4" w:rsidP="00E330F4">
      <w:pPr>
        <w:pStyle w:val="Default"/>
        <w:pageBreakBefore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lastRenderedPageBreak/>
        <w:t xml:space="preserve">Załącznik nr 2 </w:t>
      </w:r>
    </w:p>
    <w:p w:rsidR="00E330F4" w:rsidRPr="00E330F4" w:rsidRDefault="00E330F4" w:rsidP="00E330F4">
      <w:pPr>
        <w:pStyle w:val="Default"/>
        <w:spacing w:line="360" w:lineRule="auto"/>
      </w:pPr>
      <w:r w:rsidRPr="00E330F4">
        <w:t xml:space="preserve">ZGODA NAUCZYCIELA/PRACOWNIKA SZKOŁY NA PODANIA LEKÓW DZIECKU Z CHOROBĄ PRZEWLEKŁĄ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Ja, niżej podpisany ……………………………………………………………………………………………………………………………………………………………………………………………………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(imię i nazwisko nauczyciela/pracownika)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wyrażam zgodę na podanie dziecku …………………………………………………………………...............................................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(imię i nazwisko nauczyciela/pracownika)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leku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(nazwa leku, dawka, częstotliwość podawania/godzina, okres leczenia) </w:t>
      </w: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>Oświadczam, że zostałam(</w:t>
      </w:r>
      <w:proofErr w:type="spellStart"/>
      <w:r w:rsidRPr="00E330F4">
        <w:rPr>
          <w:rFonts w:ascii="Times New Roman" w:hAnsi="Times New Roman" w:cs="Times New Roman"/>
        </w:rPr>
        <w:t>łem</w:t>
      </w:r>
      <w:proofErr w:type="spellEnd"/>
      <w:r w:rsidRPr="00E330F4">
        <w:rPr>
          <w:rFonts w:ascii="Times New Roman" w:hAnsi="Times New Roman" w:cs="Times New Roman"/>
        </w:rPr>
        <w:t xml:space="preserve">) poinformowany o sposobie podania leku/ wykonania czynności medycznej. </w:t>
      </w: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…………………………………………………... </w:t>
      </w:r>
    </w:p>
    <w:p w:rsidR="00E330F4" w:rsidRP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(imię i nazwisko nauczyciela/pracownika szkoły) </w:t>
      </w: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30F4" w:rsidRPr="00E330F4" w:rsidRDefault="00E330F4" w:rsidP="00E330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Płońsk</w:t>
      </w:r>
      <w:r w:rsidRPr="00E330F4">
        <w:rPr>
          <w:rFonts w:ascii="Times New Roman" w:hAnsi="Times New Roman" w:cs="Times New Roman"/>
        </w:rPr>
        <w:t xml:space="preserve">, dn. ………………………..………. </w:t>
      </w:r>
    </w:p>
    <w:p w:rsidR="00E330F4" w:rsidRPr="00E330F4" w:rsidRDefault="00E330F4" w:rsidP="00E330F4">
      <w:pPr>
        <w:pStyle w:val="Default"/>
        <w:pageBreakBefore/>
        <w:spacing w:line="276" w:lineRule="auto"/>
        <w:jc w:val="both"/>
      </w:pPr>
      <w:r w:rsidRPr="00E330F4">
        <w:lastRenderedPageBreak/>
        <w:t xml:space="preserve">KRWAWIENIE I KRWOTOKI Z NOSA PROCEDURA POSTĘPOWANIA </w:t>
      </w:r>
    </w:p>
    <w:p w:rsidR="00E330F4" w:rsidRDefault="00E330F4" w:rsidP="00E330F4">
      <w:pPr>
        <w:pStyle w:val="Default"/>
        <w:spacing w:after="134" w:line="276" w:lineRule="auto"/>
        <w:ind w:left="720"/>
        <w:jc w:val="both"/>
        <w:rPr>
          <w:rFonts w:ascii="Times New Roman" w:hAnsi="Times New Roman" w:cs="Times New Roman"/>
        </w:rPr>
      </w:pP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Ogólną zasadą jest </w:t>
      </w:r>
      <w:r w:rsidRPr="00E330F4">
        <w:rPr>
          <w:rFonts w:ascii="Times New Roman" w:hAnsi="Times New Roman" w:cs="Times New Roman"/>
          <w:b/>
          <w:bCs/>
        </w:rPr>
        <w:t xml:space="preserve">nietamowanie wypływających wydzielin </w:t>
      </w:r>
      <w:r w:rsidRPr="00E330F4">
        <w:rPr>
          <w:rFonts w:ascii="Times New Roman" w:hAnsi="Times New Roman" w:cs="Times New Roman"/>
        </w:rPr>
        <w:t xml:space="preserve">z naturalnych otworów ciała.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Oceń sytuację w miejscu zdarzenia. Zabezpiecz się przed kontaktem z krwią.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Oceń stan poszkodowanego: czynności życiowe.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Jeśli czynności życiowe są zachowane, przejdź do dalszej pomocy.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Jeśli dziecko stoi, poproś, aby usiadło. Tym sposobem zabezpieczysz je przed upadkiem w razie omdlenia.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  <w:b/>
          <w:bCs/>
        </w:rPr>
        <w:t xml:space="preserve">Rozmawiaj z dzieckiem. </w:t>
      </w:r>
      <w:r w:rsidRPr="00E330F4">
        <w:rPr>
          <w:rFonts w:ascii="Times New Roman" w:hAnsi="Times New Roman" w:cs="Times New Roman"/>
        </w:rPr>
        <w:t xml:space="preserve">Rozmowa odwodząca myśli od zaistniałej sytuacji rozładuje napięcie i uspokoi dziecko.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  <w:b/>
          <w:bCs/>
        </w:rPr>
        <w:t xml:space="preserve">Zastosuj opatrunek chłonący. </w:t>
      </w:r>
      <w:r w:rsidRPr="00E330F4">
        <w:rPr>
          <w:rFonts w:ascii="Times New Roman" w:hAnsi="Times New Roman" w:cs="Times New Roman"/>
        </w:rPr>
        <w:t xml:space="preserve">Nie tamując krwawienia, zapobiega rozlewaniu się krwi, a tym samym rozprzestrzenianiu się czynnika zakaźnego. Działa także uspokajająco, ograniczając niepokojący widok, jaki powoduje krew. Opatrunek może nie być jałowy, ponieważ nie ma bezpośredniego kontaktu z raną – użyj np. chusteczek higienicznych lub papierowych ręczników.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  <w:b/>
          <w:bCs/>
        </w:rPr>
        <w:t xml:space="preserve">Skieruj głowę poszkodowanego ku przodowi, </w:t>
      </w:r>
      <w:r w:rsidRPr="00E330F4">
        <w:rPr>
          <w:rFonts w:ascii="Times New Roman" w:hAnsi="Times New Roman" w:cs="Times New Roman"/>
        </w:rPr>
        <w:t xml:space="preserve">aby krew spływała do opatrunków.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Stosuj chłodne okłady na kark i nos. Mogą to być okłady wysychające (mokry ręcznik) lub lód.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  <w:b/>
          <w:bCs/>
        </w:rPr>
        <w:t xml:space="preserve">Jeśli krwawienie trwa dłużej niż 8 minut, </w:t>
      </w:r>
      <w:r w:rsidRPr="00E330F4">
        <w:rPr>
          <w:rFonts w:ascii="Times New Roman" w:hAnsi="Times New Roman" w:cs="Times New Roman"/>
        </w:rPr>
        <w:t xml:space="preserve">może być niebezpieczne, powiadom dyrektora placówki i rodziców lub opiekunów prawnych o zaistniałej sytuacji, jeżeli jest taka potrzeba wezwij zespół ratownictwa medycznego.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Jeśli </w:t>
      </w:r>
      <w:r w:rsidRPr="00E330F4">
        <w:rPr>
          <w:rFonts w:ascii="Times New Roman" w:hAnsi="Times New Roman" w:cs="Times New Roman"/>
          <w:b/>
          <w:bCs/>
        </w:rPr>
        <w:t xml:space="preserve">dziecko ma zawroty głowy </w:t>
      </w:r>
      <w:r w:rsidRPr="00E330F4">
        <w:rPr>
          <w:rFonts w:ascii="Times New Roman" w:hAnsi="Times New Roman" w:cs="Times New Roman"/>
        </w:rPr>
        <w:t xml:space="preserve">i nie jest w stanie siedzieć, ułóż go w pozycji bocznej, tak, aby krew mogła wypływać. Podobnie postępuj w przypadku omdlenia i utraty przytomności. Pozycja na plecach może spowodować gromadzenie się krwi w gardle, co uniemożliwi oddychanie.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after="134"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</w:rPr>
        <w:t xml:space="preserve">Jeśli wcześniej nie wezwałeś pomocy, zrób to teraz. </w:t>
      </w:r>
    </w:p>
    <w:p w:rsidR="00E330F4" w:rsidRPr="00E330F4" w:rsidRDefault="00E330F4" w:rsidP="00E330F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330F4">
        <w:rPr>
          <w:rFonts w:ascii="Times New Roman" w:hAnsi="Times New Roman" w:cs="Times New Roman"/>
          <w:b/>
          <w:bCs/>
        </w:rPr>
        <w:t xml:space="preserve">Kontroluj czynności życiowe co, 1 minutę. </w:t>
      </w:r>
    </w:p>
    <w:p w:rsidR="00E330F4" w:rsidRDefault="00E330F4" w:rsidP="00E330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330F4" w:rsidRDefault="00E330F4" w:rsidP="00E330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330F4" w:rsidRPr="00E330F4" w:rsidRDefault="00E330F4" w:rsidP="00E330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330F4" w:rsidRPr="00E330F4" w:rsidRDefault="00E330F4" w:rsidP="00E330F4">
      <w:pPr>
        <w:pStyle w:val="Default"/>
        <w:spacing w:line="276" w:lineRule="auto"/>
        <w:jc w:val="both"/>
      </w:pPr>
      <w:r w:rsidRPr="00E330F4">
        <w:t xml:space="preserve">PAMIĘTAJ </w:t>
      </w:r>
    </w:p>
    <w:p w:rsidR="00532D42" w:rsidRPr="00E330F4" w:rsidRDefault="00E330F4" w:rsidP="00E330F4">
      <w:pPr>
        <w:jc w:val="both"/>
        <w:rPr>
          <w:sz w:val="24"/>
          <w:szCs w:val="24"/>
        </w:rPr>
      </w:pPr>
      <w:r w:rsidRPr="00E330F4">
        <w:rPr>
          <w:rFonts w:ascii="Times New Roman" w:hAnsi="Times New Roman" w:cs="Times New Roman"/>
          <w:sz w:val="24"/>
          <w:szCs w:val="24"/>
        </w:rPr>
        <w:t>Nie należy stosować odchylania głowy ku tyłowi. Jest to zabieg nieskuteczny. Powoduje spływanie krwi do gardła i połykanie jej. Nie można ocenić ilości ubytku krwi i skuteczności wykonywanych zabiegów. Połknięta krew może być przyczyną dolegliwości ze strony układu pokarmowego, np. wymiotów.</w:t>
      </w:r>
    </w:p>
    <w:sectPr w:rsidR="00532D42" w:rsidRPr="00E3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416"/>
    <w:multiLevelType w:val="hybridMultilevel"/>
    <w:tmpl w:val="4E48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5E5"/>
    <w:multiLevelType w:val="hybridMultilevel"/>
    <w:tmpl w:val="552A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AD9"/>
    <w:multiLevelType w:val="hybridMultilevel"/>
    <w:tmpl w:val="199C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B6A"/>
    <w:multiLevelType w:val="hybridMultilevel"/>
    <w:tmpl w:val="46CE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4DE0"/>
    <w:multiLevelType w:val="hybridMultilevel"/>
    <w:tmpl w:val="DBBAEBDE"/>
    <w:lvl w:ilvl="0" w:tplc="AB2A15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23C17"/>
    <w:multiLevelType w:val="hybridMultilevel"/>
    <w:tmpl w:val="E4E254EA"/>
    <w:lvl w:ilvl="0" w:tplc="AB2A15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F4"/>
    <w:rsid w:val="002362B5"/>
    <w:rsid w:val="007122B8"/>
    <w:rsid w:val="00BD1C70"/>
    <w:rsid w:val="00CC7ACA"/>
    <w:rsid w:val="00E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30F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30F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1DD1-89CA-4949-9C00-56F3C1F2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2019-05-15T13:30:00Z</dcterms:created>
  <dcterms:modified xsi:type="dcterms:W3CDTF">2019-05-15T13:30:00Z</dcterms:modified>
</cp:coreProperties>
</file>